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0FEB" w14:textId="77777777" w:rsidR="00245FBD" w:rsidRDefault="00000000">
      <w:pPr>
        <w:pStyle w:val="Title"/>
      </w:pPr>
      <w:r>
        <w:rPr>
          <w:noProof/>
        </w:rPr>
        <w:drawing>
          <wp:anchor distT="0" distB="0" distL="0" distR="0" simplePos="0" relativeHeight="15728640" behindDoc="0" locked="0" layoutInCell="1" allowOverlap="1" wp14:anchorId="44351C7E" wp14:editId="4492D7F4">
            <wp:simplePos x="0" y="0"/>
            <wp:positionH relativeFrom="page">
              <wp:posOffset>5726805</wp:posOffset>
            </wp:positionH>
            <wp:positionV relativeFrom="paragraph">
              <wp:posOffset>20530</wp:posOffset>
            </wp:positionV>
            <wp:extent cx="1081288" cy="4543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81288" cy="454388"/>
                    </a:xfrm>
                    <a:prstGeom prst="rect">
                      <a:avLst/>
                    </a:prstGeom>
                  </pic:spPr>
                </pic:pic>
              </a:graphicData>
            </a:graphic>
          </wp:anchor>
        </w:drawing>
      </w:r>
      <w:r>
        <w:rPr>
          <w:color w:val="00529E"/>
        </w:rPr>
        <w:t>Learning</w:t>
      </w:r>
      <w:r>
        <w:rPr>
          <w:color w:val="00529E"/>
          <w:spacing w:val="-7"/>
        </w:rPr>
        <w:t xml:space="preserve"> </w:t>
      </w:r>
      <w:r>
        <w:rPr>
          <w:color w:val="00529E"/>
        </w:rPr>
        <w:t>and</w:t>
      </w:r>
      <w:r>
        <w:rPr>
          <w:color w:val="00529E"/>
          <w:spacing w:val="-6"/>
        </w:rPr>
        <w:t xml:space="preserve"> </w:t>
      </w:r>
      <w:r>
        <w:rPr>
          <w:color w:val="00529E"/>
        </w:rPr>
        <w:t>Other</w:t>
      </w:r>
      <w:r>
        <w:rPr>
          <w:color w:val="00529E"/>
          <w:spacing w:val="-6"/>
        </w:rPr>
        <w:t xml:space="preserve"> </w:t>
      </w:r>
      <w:r>
        <w:rPr>
          <w:color w:val="00529E"/>
        </w:rPr>
        <w:t>Cognitive</w:t>
      </w:r>
      <w:r>
        <w:rPr>
          <w:color w:val="00529E"/>
          <w:spacing w:val="-5"/>
        </w:rPr>
        <w:t xml:space="preserve"> </w:t>
      </w:r>
      <w:r>
        <w:rPr>
          <w:color w:val="00529E"/>
          <w:spacing w:val="-2"/>
        </w:rPr>
        <w:t>Disorders</w:t>
      </w:r>
    </w:p>
    <w:p w14:paraId="7FE566E9" w14:textId="77777777" w:rsidR="00245FBD" w:rsidRDefault="00000000">
      <w:pPr>
        <w:spacing w:before="120"/>
        <w:ind w:left="280"/>
        <w:rPr>
          <w:b/>
          <w:sz w:val="28"/>
        </w:rPr>
      </w:pPr>
      <w:r>
        <w:rPr>
          <w:b/>
          <w:sz w:val="28"/>
        </w:rPr>
        <w:t>Documentation</w:t>
      </w:r>
      <w:r>
        <w:rPr>
          <w:b/>
          <w:spacing w:val="-18"/>
          <w:sz w:val="28"/>
        </w:rPr>
        <w:t xml:space="preserve"> </w:t>
      </w:r>
      <w:r>
        <w:rPr>
          <w:b/>
          <w:sz w:val="28"/>
        </w:rPr>
        <w:t>Guidelines</w:t>
      </w:r>
      <w:r>
        <w:rPr>
          <w:b/>
          <w:spacing w:val="-17"/>
          <w:sz w:val="28"/>
        </w:rPr>
        <w:t xml:space="preserve"> </w:t>
      </w:r>
      <w:r>
        <w:rPr>
          <w:b/>
          <w:sz w:val="28"/>
        </w:rPr>
        <w:t>for</w:t>
      </w:r>
      <w:r>
        <w:rPr>
          <w:b/>
          <w:spacing w:val="-17"/>
          <w:sz w:val="28"/>
        </w:rPr>
        <w:t xml:space="preserve"> </w:t>
      </w:r>
      <w:r>
        <w:rPr>
          <w:b/>
          <w:spacing w:val="-2"/>
          <w:sz w:val="28"/>
        </w:rPr>
        <w:t>Evaluators</w:t>
      </w:r>
    </w:p>
    <w:p w14:paraId="1EA9EFDC" w14:textId="77777777" w:rsidR="00245FBD" w:rsidRDefault="00000000">
      <w:pPr>
        <w:pStyle w:val="BodyText"/>
        <w:spacing w:before="120"/>
        <w:ind w:left="280" w:firstLine="0"/>
      </w:pPr>
      <w:r>
        <w:t>For</w:t>
      </w:r>
      <w:r>
        <w:rPr>
          <w:spacing w:val="-5"/>
        </w:rPr>
        <w:t xml:space="preserve"> </w:t>
      </w:r>
      <w:r>
        <w:t>Pearson</w:t>
      </w:r>
      <w:r>
        <w:rPr>
          <w:spacing w:val="-1"/>
        </w:rPr>
        <w:t xml:space="preserve"> </w:t>
      </w:r>
      <w:r>
        <w:t>VUE</w:t>
      </w:r>
      <w:r>
        <w:rPr>
          <w:spacing w:val="-1"/>
        </w:rPr>
        <w:t xml:space="preserve"> </w:t>
      </w:r>
      <w:r>
        <w:t>Test</w:t>
      </w:r>
      <w:r>
        <w:rPr>
          <w:spacing w:val="-1"/>
        </w:rPr>
        <w:t xml:space="preserve"> </w:t>
      </w:r>
      <w:r>
        <w:t>Accommodations</w:t>
      </w:r>
      <w:r>
        <w:rPr>
          <w:spacing w:val="-2"/>
        </w:rPr>
        <w:t xml:space="preserve"> </w:t>
      </w:r>
      <w:r>
        <w:t xml:space="preserve">(Reasonable </w:t>
      </w:r>
      <w:r>
        <w:rPr>
          <w:spacing w:val="-2"/>
        </w:rPr>
        <w:t>Adjustments)</w:t>
      </w:r>
    </w:p>
    <w:p w14:paraId="78637E18" w14:textId="77777777" w:rsidR="00245FBD" w:rsidRDefault="00000000">
      <w:pPr>
        <w:pStyle w:val="Heading1"/>
      </w:pPr>
      <w:r>
        <w:rPr>
          <w:color w:val="00529E"/>
          <w:spacing w:val="-2"/>
        </w:rPr>
        <w:t>Introduction</w:t>
      </w:r>
    </w:p>
    <w:p w14:paraId="1BE9613F" w14:textId="77777777" w:rsidR="00245FBD" w:rsidRDefault="00000000">
      <w:pPr>
        <w:pStyle w:val="BodyText"/>
        <w:spacing w:before="119"/>
        <w:ind w:left="280" w:right="957" w:firstLine="0"/>
      </w:pPr>
      <w:r>
        <w:t>Pearson</w:t>
      </w:r>
      <w:r>
        <w:rPr>
          <w:spacing w:val="-2"/>
        </w:rPr>
        <w:t xml:space="preserve"> </w:t>
      </w:r>
      <w:r>
        <w:t>VUE</w:t>
      </w:r>
      <w:r>
        <w:rPr>
          <w:spacing w:val="-2"/>
        </w:rPr>
        <w:t xml:space="preserve"> </w:t>
      </w:r>
      <w:r>
        <w:t>is</w:t>
      </w:r>
      <w:r>
        <w:rPr>
          <w:spacing w:val="-2"/>
        </w:rPr>
        <w:t xml:space="preserve"> </w:t>
      </w:r>
      <w:r>
        <w:t>committed</w:t>
      </w:r>
      <w:r>
        <w:rPr>
          <w:spacing w:val="-2"/>
        </w:rPr>
        <w:t xml:space="preserve"> </w:t>
      </w:r>
      <w:r>
        <w:t>to</w:t>
      </w:r>
      <w:r>
        <w:rPr>
          <w:spacing w:val="-4"/>
        </w:rPr>
        <w:t xml:space="preserve"> </w:t>
      </w:r>
      <w:r>
        <w:t>ensuring</w:t>
      </w:r>
      <w:r>
        <w:rPr>
          <w:spacing w:val="-4"/>
        </w:rPr>
        <w:t xml:space="preserve"> </w:t>
      </w:r>
      <w:r>
        <w:t>access</w:t>
      </w:r>
      <w:r>
        <w:rPr>
          <w:spacing w:val="-3"/>
        </w:rPr>
        <w:t xml:space="preserve"> </w:t>
      </w:r>
      <w:r>
        <w:t>to</w:t>
      </w:r>
      <w:r>
        <w:rPr>
          <w:spacing w:val="-2"/>
        </w:rPr>
        <w:t xml:space="preserve"> </w:t>
      </w:r>
      <w:r>
        <w:t>the</w:t>
      </w:r>
      <w:r>
        <w:rPr>
          <w:spacing w:val="-2"/>
        </w:rPr>
        <w:t xml:space="preserve"> </w:t>
      </w:r>
      <w:r>
        <w:t>test</w:t>
      </w:r>
      <w:r>
        <w:rPr>
          <w:spacing w:val="-2"/>
        </w:rPr>
        <w:t xml:space="preserve"> </w:t>
      </w:r>
      <w:r>
        <w:t>for</w:t>
      </w:r>
      <w:r>
        <w:rPr>
          <w:spacing w:val="-3"/>
        </w:rPr>
        <w:t xml:space="preserve"> </w:t>
      </w:r>
      <w:r>
        <w:t>all</w:t>
      </w:r>
      <w:r>
        <w:rPr>
          <w:spacing w:val="-2"/>
        </w:rPr>
        <w:t xml:space="preserve"> </w:t>
      </w:r>
      <w:r>
        <w:t>individuals</w:t>
      </w:r>
      <w:r>
        <w:rPr>
          <w:spacing w:val="-3"/>
        </w:rPr>
        <w:t xml:space="preserve"> </w:t>
      </w:r>
      <w:r>
        <w:t>with disabilities.</w:t>
      </w:r>
      <w:r>
        <w:rPr>
          <w:spacing w:val="-4"/>
        </w:rPr>
        <w:t xml:space="preserve"> </w:t>
      </w:r>
      <w:r>
        <w:t>Pearson</w:t>
      </w:r>
      <w:r>
        <w:rPr>
          <w:spacing w:val="-7"/>
        </w:rPr>
        <w:t xml:space="preserve"> </w:t>
      </w:r>
      <w:r>
        <w:t>VUE</w:t>
      </w:r>
      <w:r>
        <w:rPr>
          <w:spacing w:val="-7"/>
        </w:rPr>
        <w:t xml:space="preserve"> </w:t>
      </w:r>
      <w:r>
        <w:t>provides</w:t>
      </w:r>
      <w:r>
        <w:rPr>
          <w:spacing w:val="-8"/>
        </w:rPr>
        <w:t xml:space="preserve"> </w:t>
      </w:r>
      <w:r>
        <w:t>reasonable</w:t>
      </w:r>
      <w:r>
        <w:rPr>
          <w:spacing w:val="-7"/>
        </w:rPr>
        <w:t xml:space="preserve"> </w:t>
      </w:r>
      <w:r>
        <w:t>and</w:t>
      </w:r>
      <w:r>
        <w:rPr>
          <w:spacing w:val="-7"/>
        </w:rPr>
        <w:t xml:space="preserve"> </w:t>
      </w:r>
      <w:r>
        <w:t>appropriate</w:t>
      </w:r>
      <w:r>
        <w:rPr>
          <w:spacing w:val="-7"/>
        </w:rPr>
        <w:t xml:space="preserve"> </w:t>
      </w:r>
      <w:r>
        <w:t xml:space="preserve">accommodations to individuals with documented disabilities who demonstrate a need for </w:t>
      </w:r>
      <w:r>
        <w:rPr>
          <w:spacing w:val="-2"/>
        </w:rPr>
        <w:t>accommodations.</w:t>
      </w:r>
    </w:p>
    <w:p w14:paraId="6344718C" w14:textId="77777777" w:rsidR="00245FBD" w:rsidRDefault="00000000">
      <w:pPr>
        <w:pStyle w:val="Heading1"/>
      </w:pPr>
      <w:r>
        <w:rPr>
          <w:color w:val="00529E"/>
        </w:rPr>
        <w:t>Purpose</w:t>
      </w:r>
      <w:r>
        <w:rPr>
          <w:color w:val="00529E"/>
          <w:spacing w:val="-12"/>
        </w:rPr>
        <w:t xml:space="preserve"> </w:t>
      </w:r>
      <w:r>
        <w:rPr>
          <w:color w:val="00529E"/>
        </w:rPr>
        <w:t>of</w:t>
      </w:r>
      <w:r>
        <w:rPr>
          <w:color w:val="00529E"/>
          <w:spacing w:val="-11"/>
        </w:rPr>
        <w:t xml:space="preserve"> </w:t>
      </w:r>
      <w:r>
        <w:rPr>
          <w:color w:val="00529E"/>
          <w:spacing w:val="-2"/>
        </w:rPr>
        <w:t>Accommodations</w:t>
      </w:r>
    </w:p>
    <w:p w14:paraId="53C4E286" w14:textId="77777777" w:rsidR="00245FBD" w:rsidRDefault="00000000">
      <w:pPr>
        <w:pStyle w:val="BodyText"/>
        <w:spacing w:before="119"/>
        <w:ind w:left="280" w:right="778" w:firstLine="0"/>
      </w:pPr>
      <w:r>
        <w:t>Requests for test accommodations are considered on a case-by-case basis. No single type of accommodation (i.e., extra</w:t>
      </w:r>
      <w:r>
        <w:rPr>
          <w:spacing w:val="-1"/>
        </w:rPr>
        <w:t xml:space="preserve"> </w:t>
      </w:r>
      <w:r>
        <w:t>time) would necessarily</w:t>
      </w:r>
      <w:r>
        <w:rPr>
          <w:spacing w:val="-1"/>
        </w:rPr>
        <w:t xml:space="preserve"> </w:t>
      </w:r>
      <w:r>
        <w:t>be appropriate for</w:t>
      </w:r>
      <w:r>
        <w:rPr>
          <w:spacing w:val="-6"/>
        </w:rPr>
        <w:t xml:space="preserve"> </w:t>
      </w:r>
      <w:r>
        <w:t>all</w:t>
      </w:r>
      <w:r>
        <w:rPr>
          <w:spacing w:val="-4"/>
        </w:rPr>
        <w:t xml:space="preserve"> </w:t>
      </w:r>
      <w:r>
        <w:t>individuals</w:t>
      </w:r>
      <w:r>
        <w:rPr>
          <w:spacing w:val="-6"/>
        </w:rPr>
        <w:t xml:space="preserve"> </w:t>
      </w:r>
      <w:r>
        <w:t>with</w:t>
      </w:r>
      <w:r>
        <w:rPr>
          <w:spacing w:val="-5"/>
        </w:rPr>
        <w:t xml:space="preserve"> </w:t>
      </w:r>
      <w:r>
        <w:t>disabilities.</w:t>
      </w:r>
      <w:r>
        <w:rPr>
          <w:spacing w:val="-1"/>
        </w:rPr>
        <w:t xml:space="preserve"> </w:t>
      </w:r>
      <w:r>
        <w:t>Simply</w:t>
      </w:r>
      <w:r>
        <w:rPr>
          <w:spacing w:val="-5"/>
        </w:rPr>
        <w:t xml:space="preserve"> </w:t>
      </w:r>
      <w:r>
        <w:t>demonstrating</w:t>
      </w:r>
      <w:r>
        <w:rPr>
          <w:spacing w:val="-5"/>
        </w:rPr>
        <w:t xml:space="preserve"> </w:t>
      </w:r>
      <w:r>
        <w:t>that</w:t>
      </w:r>
      <w:r>
        <w:rPr>
          <w:spacing w:val="-5"/>
        </w:rPr>
        <w:t xml:space="preserve"> </w:t>
      </w:r>
      <w:r>
        <w:t>an</w:t>
      </w:r>
      <w:r>
        <w:rPr>
          <w:spacing w:val="-5"/>
        </w:rPr>
        <w:t xml:space="preserve"> </w:t>
      </w:r>
      <w:r>
        <w:t>individual</w:t>
      </w:r>
      <w:r>
        <w:rPr>
          <w:spacing w:val="-6"/>
        </w:rPr>
        <w:t xml:space="preserve"> </w:t>
      </w:r>
      <w:r>
        <w:t xml:space="preserve">meets diagnostic criteria for a disorder does not mean that the person needs </w:t>
      </w:r>
      <w:r>
        <w:rPr>
          <w:spacing w:val="-2"/>
        </w:rPr>
        <w:t>accommodations.</w:t>
      </w:r>
    </w:p>
    <w:p w14:paraId="43330047" w14:textId="77777777" w:rsidR="00245FBD" w:rsidRDefault="00000000">
      <w:pPr>
        <w:pStyle w:val="BodyText"/>
        <w:spacing w:before="119"/>
        <w:ind w:left="280" w:right="778" w:firstLine="0"/>
      </w:pPr>
      <w:r>
        <w:t>The</w:t>
      </w:r>
      <w:r>
        <w:rPr>
          <w:spacing w:val="-3"/>
        </w:rPr>
        <w:t xml:space="preserve"> </w:t>
      </w:r>
      <w:r>
        <w:t>purpose</w:t>
      </w:r>
      <w:r>
        <w:rPr>
          <w:spacing w:val="-4"/>
        </w:rPr>
        <w:t xml:space="preserve"> </w:t>
      </w:r>
      <w:r>
        <w:t>of</w:t>
      </w:r>
      <w:r>
        <w:rPr>
          <w:spacing w:val="-3"/>
        </w:rPr>
        <w:t xml:space="preserve"> </w:t>
      </w:r>
      <w:r>
        <w:t>accommodations</w:t>
      </w:r>
      <w:r>
        <w:rPr>
          <w:spacing w:val="-3"/>
        </w:rPr>
        <w:t xml:space="preserve"> </w:t>
      </w:r>
      <w:r>
        <w:t>is</w:t>
      </w:r>
      <w:r>
        <w:rPr>
          <w:spacing w:val="-3"/>
        </w:rPr>
        <w:t xml:space="preserve"> </w:t>
      </w:r>
      <w:r>
        <w:t>to</w:t>
      </w:r>
      <w:r>
        <w:rPr>
          <w:spacing w:val="-5"/>
        </w:rPr>
        <w:t xml:space="preserve"> </w:t>
      </w:r>
      <w:r>
        <w:t>ensure</w:t>
      </w:r>
      <w:r>
        <w:rPr>
          <w:spacing w:val="-3"/>
        </w:rPr>
        <w:t xml:space="preserve"> </w:t>
      </w:r>
      <w:r>
        <w:t>that</w:t>
      </w:r>
      <w:r>
        <w:rPr>
          <w:spacing w:val="-3"/>
        </w:rPr>
        <w:t xml:space="preserve"> </w:t>
      </w:r>
      <w:r>
        <w:t>candidates</w:t>
      </w:r>
      <w:r>
        <w:rPr>
          <w:spacing w:val="-1"/>
        </w:rPr>
        <w:t xml:space="preserve"> </w:t>
      </w:r>
      <w:r>
        <w:t>can</w:t>
      </w:r>
      <w:r>
        <w:rPr>
          <w:spacing w:val="-3"/>
        </w:rPr>
        <w:t xml:space="preserve"> </w:t>
      </w:r>
      <w:r>
        <w:t>take</w:t>
      </w:r>
      <w:r>
        <w:rPr>
          <w:spacing w:val="-4"/>
        </w:rPr>
        <w:t xml:space="preserve"> </w:t>
      </w:r>
      <w:r>
        <w:t>the</w:t>
      </w:r>
      <w:r>
        <w:rPr>
          <w:spacing w:val="-3"/>
        </w:rPr>
        <w:t xml:space="preserve"> </w:t>
      </w:r>
      <w:r>
        <w:t>test</w:t>
      </w:r>
      <w:r>
        <w:rPr>
          <w:spacing w:val="-3"/>
        </w:rPr>
        <w:t xml:space="preserve"> </w:t>
      </w:r>
      <w:r>
        <w:t>in an accessible manner. However, accommodations are not a guarantee of improved performance or test completion.</w:t>
      </w:r>
    </w:p>
    <w:p w14:paraId="169E7638" w14:textId="77777777" w:rsidR="00245FBD" w:rsidRDefault="00000000">
      <w:pPr>
        <w:pStyle w:val="Heading1"/>
        <w:spacing w:before="242"/>
      </w:pPr>
      <w:r>
        <w:rPr>
          <w:color w:val="00529E"/>
          <w:spacing w:val="-2"/>
        </w:rPr>
        <w:t>Detailed</w:t>
      </w:r>
      <w:r>
        <w:rPr>
          <w:color w:val="00529E"/>
          <w:spacing w:val="-7"/>
        </w:rPr>
        <w:t xml:space="preserve"> </w:t>
      </w:r>
      <w:r>
        <w:rPr>
          <w:color w:val="00529E"/>
          <w:spacing w:val="-2"/>
        </w:rPr>
        <w:t>Documentation</w:t>
      </w:r>
      <w:r>
        <w:rPr>
          <w:color w:val="00529E"/>
          <w:spacing w:val="-6"/>
        </w:rPr>
        <w:t xml:space="preserve"> </w:t>
      </w:r>
      <w:r>
        <w:rPr>
          <w:color w:val="00529E"/>
          <w:spacing w:val="-2"/>
        </w:rPr>
        <w:t>Requirements</w:t>
      </w:r>
    </w:p>
    <w:p w14:paraId="5829EE53" w14:textId="77777777" w:rsidR="00245FBD" w:rsidRDefault="00000000">
      <w:pPr>
        <w:pStyle w:val="BodyText"/>
        <w:spacing w:before="119"/>
        <w:ind w:left="280" w:right="957" w:firstLine="0"/>
      </w:pPr>
      <w:r>
        <w:t>Candidates who are requesting accommodations based on a diagnosis of a learning</w:t>
      </w:r>
      <w:r>
        <w:rPr>
          <w:spacing w:val="-1"/>
        </w:rPr>
        <w:t xml:space="preserve"> </w:t>
      </w:r>
      <w:r>
        <w:t>or</w:t>
      </w:r>
      <w:r>
        <w:rPr>
          <w:spacing w:val="-5"/>
        </w:rPr>
        <w:t xml:space="preserve"> </w:t>
      </w:r>
      <w:r>
        <w:t>other</w:t>
      </w:r>
      <w:r>
        <w:rPr>
          <w:spacing w:val="-5"/>
        </w:rPr>
        <w:t xml:space="preserve"> </w:t>
      </w:r>
      <w:r>
        <w:t>cognitive</w:t>
      </w:r>
      <w:r>
        <w:rPr>
          <w:spacing w:val="-4"/>
        </w:rPr>
        <w:t xml:space="preserve"> </w:t>
      </w:r>
      <w:r>
        <w:t>disorder</w:t>
      </w:r>
      <w:r>
        <w:rPr>
          <w:spacing w:val="-6"/>
        </w:rPr>
        <w:t xml:space="preserve"> </w:t>
      </w:r>
      <w:r>
        <w:t>are</w:t>
      </w:r>
      <w:r>
        <w:rPr>
          <w:spacing w:val="-4"/>
        </w:rPr>
        <w:t xml:space="preserve"> </w:t>
      </w:r>
      <w:r>
        <w:t>generally</w:t>
      </w:r>
      <w:r>
        <w:rPr>
          <w:spacing w:val="-5"/>
        </w:rPr>
        <w:t xml:space="preserve"> </w:t>
      </w:r>
      <w:r>
        <w:t>expected</w:t>
      </w:r>
      <w:r>
        <w:rPr>
          <w:spacing w:val="-4"/>
        </w:rPr>
        <w:t xml:space="preserve"> </w:t>
      </w:r>
      <w:r>
        <w:t>to</w:t>
      </w:r>
      <w:r>
        <w:rPr>
          <w:spacing w:val="-6"/>
        </w:rPr>
        <w:t xml:space="preserve"> </w:t>
      </w:r>
      <w:r>
        <w:t>provide</w:t>
      </w:r>
      <w:r>
        <w:rPr>
          <w:spacing w:val="-4"/>
        </w:rPr>
        <w:t xml:space="preserve"> </w:t>
      </w:r>
      <w:r>
        <w:t>a</w:t>
      </w:r>
      <w:r>
        <w:rPr>
          <w:spacing w:val="-5"/>
        </w:rPr>
        <w:t xml:space="preserve"> </w:t>
      </w:r>
      <w:r>
        <w:t xml:space="preserve">report from a current, comprehensive psychoeducational or neuropsychological </w:t>
      </w:r>
      <w:r>
        <w:rPr>
          <w:spacing w:val="-2"/>
        </w:rPr>
        <w:t>evaluation.</w:t>
      </w:r>
    </w:p>
    <w:p w14:paraId="5BA8D7E4" w14:textId="77777777" w:rsidR="00245FBD" w:rsidRDefault="00000000">
      <w:pPr>
        <w:pStyle w:val="BodyText"/>
        <w:spacing w:before="121"/>
        <w:ind w:left="280" w:right="778" w:firstLine="0"/>
      </w:pPr>
      <w:r>
        <w:t>It</w:t>
      </w:r>
      <w:r>
        <w:rPr>
          <w:spacing w:val="-3"/>
        </w:rPr>
        <w:t xml:space="preserve"> </w:t>
      </w:r>
      <w:r>
        <w:t>is</w:t>
      </w:r>
      <w:r>
        <w:rPr>
          <w:spacing w:val="-3"/>
        </w:rPr>
        <w:t xml:space="preserve"> </w:t>
      </w:r>
      <w:r>
        <w:t>essential</w:t>
      </w:r>
      <w:r>
        <w:rPr>
          <w:spacing w:val="-4"/>
        </w:rPr>
        <w:t xml:space="preserve"> </w:t>
      </w:r>
      <w:r>
        <w:t>that</w:t>
      </w:r>
      <w:r>
        <w:rPr>
          <w:spacing w:val="-5"/>
        </w:rPr>
        <w:t xml:space="preserve"> </w:t>
      </w:r>
      <w:r>
        <w:t>the</w:t>
      </w:r>
      <w:r>
        <w:rPr>
          <w:spacing w:val="-3"/>
        </w:rPr>
        <w:t xml:space="preserve"> </w:t>
      </w:r>
      <w:r>
        <w:t>documentation</w:t>
      </w:r>
      <w:r>
        <w:rPr>
          <w:spacing w:val="-1"/>
        </w:rPr>
        <w:t xml:space="preserve"> </w:t>
      </w:r>
      <w:r>
        <w:t>be</w:t>
      </w:r>
      <w:r>
        <w:rPr>
          <w:spacing w:val="-3"/>
        </w:rPr>
        <w:t xml:space="preserve"> </w:t>
      </w:r>
      <w:r>
        <w:t>provided</w:t>
      </w:r>
      <w:r>
        <w:rPr>
          <w:spacing w:val="-3"/>
        </w:rPr>
        <w:t xml:space="preserve"> </w:t>
      </w:r>
      <w:r>
        <w:t>by</w:t>
      </w:r>
      <w:r>
        <w:rPr>
          <w:spacing w:val="-4"/>
        </w:rPr>
        <w:t xml:space="preserve"> </w:t>
      </w:r>
      <w:r>
        <w:t>a</w:t>
      </w:r>
      <w:r>
        <w:rPr>
          <w:spacing w:val="-3"/>
        </w:rPr>
        <w:t xml:space="preserve"> </w:t>
      </w:r>
      <w:r>
        <w:t>qualified</w:t>
      </w:r>
      <w:r>
        <w:rPr>
          <w:spacing w:val="-3"/>
        </w:rPr>
        <w:t xml:space="preserve"> </w:t>
      </w:r>
      <w:r>
        <w:t>evaluator</w:t>
      </w:r>
      <w:r>
        <w:rPr>
          <w:spacing w:val="-4"/>
        </w:rPr>
        <w:t xml:space="preserve"> </w:t>
      </w:r>
      <w:r>
        <w:t>within the last five (5) years* and provide:</w:t>
      </w:r>
    </w:p>
    <w:p w14:paraId="776F3BB0" w14:textId="77777777" w:rsidR="00245FBD" w:rsidRDefault="00000000">
      <w:pPr>
        <w:pStyle w:val="ListParagraph"/>
        <w:numPr>
          <w:ilvl w:val="0"/>
          <w:numId w:val="6"/>
        </w:numPr>
        <w:tabs>
          <w:tab w:val="left" w:pos="999"/>
        </w:tabs>
        <w:spacing w:before="120" w:line="293" w:lineRule="exact"/>
        <w:ind w:left="999" w:hanging="359"/>
        <w:rPr>
          <w:sz w:val="24"/>
        </w:rPr>
      </w:pPr>
      <w:r>
        <w:rPr>
          <w:sz w:val="24"/>
        </w:rPr>
        <w:t>a</w:t>
      </w:r>
      <w:r>
        <w:rPr>
          <w:spacing w:val="-1"/>
          <w:sz w:val="24"/>
        </w:rPr>
        <w:t xml:space="preserve"> </w:t>
      </w:r>
      <w:r>
        <w:rPr>
          <w:sz w:val="24"/>
        </w:rPr>
        <w:t>clear</w:t>
      </w:r>
      <w:r>
        <w:rPr>
          <w:spacing w:val="-1"/>
          <w:sz w:val="24"/>
        </w:rPr>
        <w:t xml:space="preserve"> </w:t>
      </w:r>
      <w:r>
        <w:rPr>
          <w:spacing w:val="-2"/>
          <w:sz w:val="24"/>
        </w:rPr>
        <w:t>diagnosis</w:t>
      </w:r>
    </w:p>
    <w:p w14:paraId="0151C46E" w14:textId="77777777" w:rsidR="00245FBD" w:rsidRDefault="00000000">
      <w:pPr>
        <w:pStyle w:val="ListParagraph"/>
        <w:numPr>
          <w:ilvl w:val="0"/>
          <w:numId w:val="6"/>
        </w:numPr>
        <w:tabs>
          <w:tab w:val="left" w:pos="999"/>
        </w:tabs>
        <w:spacing w:line="292" w:lineRule="exact"/>
        <w:ind w:left="999" w:hanging="359"/>
        <w:rPr>
          <w:sz w:val="24"/>
        </w:rPr>
      </w:pPr>
      <w:r>
        <w:rPr>
          <w:sz w:val="24"/>
        </w:rPr>
        <w:t>discussion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functional</w:t>
      </w:r>
      <w:r>
        <w:rPr>
          <w:spacing w:val="-3"/>
          <w:sz w:val="24"/>
        </w:rPr>
        <w:t xml:space="preserve"> </w:t>
      </w:r>
      <w:r>
        <w:rPr>
          <w:spacing w:val="-2"/>
          <w:sz w:val="24"/>
        </w:rPr>
        <w:t>limitation(s)</w:t>
      </w:r>
    </w:p>
    <w:p w14:paraId="38E95C3F" w14:textId="77777777" w:rsidR="00245FBD" w:rsidRDefault="00000000">
      <w:pPr>
        <w:pStyle w:val="ListParagraph"/>
        <w:numPr>
          <w:ilvl w:val="0"/>
          <w:numId w:val="6"/>
        </w:numPr>
        <w:tabs>
          <w:tab w:val="left" w:pos="999"/>
        </w:tabs>
        <w:spacing w:line="292" w:lineRule="exact"/>
        <w:ind w:left="999" w:hanging="359"/>
        <w:rPr>
          <w:sz w:val="24"/>
        </w:rPr>
      </w:pPr>
      <w:r>
        <w:rPr>
          <w:sz w:val="24"/>
        </w:rPr>
        <w:t>specific</w:t>
      </w:r>
      <w:r>
        <w:rPr>
          <w:spacing w:val="-2"/>
          <w:sz w:val="24"/>
        </w:rPr>
        <w:t xml:space="preserve"> </w:t>
      </w:r>
      <w:r>
        <w:rPr>
          <w:sz w:val="24"/>
        </w:rPr>
        <w:t>recommendation</w:t>
      </w:r>
      <w:r>
        <w:rPr>
          <w:spacing w:val="-2"/>
          <w:sz w:val="24"/>
        </w:rPr>
        <w:t xml:space="preserve"> </w:t>
      </w:r>
      <w:r>
        <w:rPr>
          <w:sz w:val="24"/>
        </w:rPr>
        <w:t xml:space="preserve">for </w:t>
      </w:r>
      <w:r>
        <w:rPr>
          <w:spacing w:val="-2"/>
          <w:sz w:val="24"/>
        </w:rPr>
        <w:t>accommodations</w:t>
      </w:r>
    </w:p>
    <w:p w14:paraId="6B849DC6" w14:textId="77777777" w:rsidR="00245FBD" w:rsidRDefault="00000000">
      <w:pPr>
        <w:pStyle w:val="ListParagraph"/>
        <w:numPr>
          <w:ilvl w:val="0"/>
          <w:numId w:val="6"/>
        </w:numPr>
        <w:tabs>
          <w:tab w:val="left" w:pos="999"/>
        </w:tabs>
        <w:spacing w:line="293" w:lineRule="exact"/>
        <w:ind w:left="999" w:hanging="359"/>
        <w:rPr>
          <w:sz w:val="24"/>
        </w:rPr>
      </w:pPr>
      <w:r>
        <w:rPr>
          <w:sz w:val="24"/>
        </w:rPr>
        <w:t>a</w:t>
      </w:r>
      <w:r>
        <w:rPr>
          <w:spacing w:val="-3"/>
          <w:sz w:val="24"/>
        </w:rPr>
        <w:t xml:space="preserve"> </w:t>
      </w:r>
      <w:r>
        <w:rPr>
          <w:sz w:val="24"/>
        </w:rPr>
        <w:t>rationale</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requested</w:t>
      </w:r>
      <w:r>
        <w:rPr>
          <w:spacing w:val="-4"/>
          <w:sz w:val="24"/>
        </w:rPr>
        <w:t xml:space="preserve"> </w:t>
      </w:r>
      <w:r>
        <w:rPr>
          <w:spacing w:val="-2"/>
          <w:sz w:val="24"/>
        </w:rPr>
        <w:t>accommodations</w:t>
      </w:r>
    </w:p>
    <w:p w14:paraId="59A5A5C5" w14:textId="77777777" w:rsidR="00245FBD" w:rsidRDefault="00245FBD">
      <w:pPr>
        <w:pStyle w:val="BodyText"/>
        <w:ind w:left="0" w:firstLine="0"/>
        <w:rPr>
          <w:sz w:val="28"/>
        </w:rPr>
      </w:pPr>
    </w:p>
    <w:p w14:paraId="42D565AF" w14:textId="77777777" w:rsidR="00245FBD" w:rsidRDefault="00000000">
      <w:pPr>
        <w:pStyle w:val="Heading2"/>
        <w:spacing w:before="189"/>
        <w:ind w:left="280" w:right="2001"/>
        <w:jc w:val="both"/>
      </w:pPr>
      <w:r>
        <w:t>Specific</w:t>
      </w:r>
      <w:r>
        <w:rPr>
          <w:spacing w:val="-8"/>
        </w:rPr>
        <w:t xml:space="preserve"> </w:t>
      </w:r>
      <w:r>
        <w:t>components</w:t>
      </w:r>
      <w:r>
        <w:rPr>
          <w:spacing w:val="-7"/>
        </w:rPr>
        <w:t xml:space="preserve"> </w:t>
      </w:r>
      <w:r>
        <w:t>of</w:t>
      </w:r>
      <w:r>
        <w:rPr>
          <w:spacing w:val="-8"/>
        </w:rPr>
        <w:t xml:space="preserve"> </w:t>
      </w:r>
      <w:r>
        <w:t>the</w:t>
      </w:r>
      <w:r>
        <w:rPr>
          <w:spacing w:val="-8"/>
        </w:rPr>
        <w:t xml:space="preserve"> </w:t>
      </w:r>
      <w:r>
        <w:t>psychoeducational</w:t>
      </w:r>
      <w:r>
        <w:rPr>
          <w:spacing w:val="-7"/>
        </w:rPr>
        <w:t xml:space="preserve"> </w:t>
      </w:r>
      <w:r>
        <w:t>evaluation</w:t>
      </w:r>
      <w:r>
        <w:rPr>
          <w:spacing w:val="-4"/>
        </w:rPr>
        <w:t xml:space="preserve"> </w:t>
      </w:r>
      <w:r>
        <w:t>should generally include:</w:t>
      </w:r>
    </w:p>
    <w:p w14:paraId="0FAAD2BA" w14:textId="77777777" w:rsidR="00245FBD" w:rsidRDefault="00000000">
      <w:pPr>
        <w:pStyle w:val="ListParagraph"/>
        <w:numPr>
          <w:ilvl w:val="0"/>
          <w:numId w:val="5"/>
        </w:numPr>
        <w:tabs>
          <w:tab w:val="left" w:pos="998"/>
          <w:tab w:val="left" w:pos="1000"/>
        </w:tabs>
        <w:spacing w:before="120"/>
        <w:ind w:right="1428"/>
        <w:jc w:val="both"/>
        <w:rPr>
          <w:sz w:val="24"/>
        </w:rPr>
      </w:pPr>
      <w:r>
        <w:rPr>
          <w:sz w:val="24"/>
        </w:rPr>
        <w:t>Identifying</w:t>
      </w:r>
      <w:r>
        <w:rPr>
          <w:spacing w:val="-6"/>
          <w:sz w:val="24"/>
        </w:rPr>
        <w:t xml:space="preserve"> </w:t>
      </w:r>
      <w:r>
        <w:rPr>
          <w:sz w:val="24"/>
        </w:rPr>
        <w:t>information:</w:t>
      </w:r>
      <w:r>
        <w:rPr>
          <w:spacing w:val="-4"/>
          <w:sz w:val="24"/>
        </w:rPr>
        <w:t xml:space="preserve"> </w:t>
      </w:r>
      <w:r>
        <w:rPr>
          <w:sz w:val="24"/>
        </w:rPr>
        <w:t>Examinee’s</w:t>
      </w:r>
      <w:r>
        <w:rPr>
          <w:spacing w:val="-6"/>
          <w:sz w:val="24"/>
        </w:rPr>
        <w:t xml:space="preserve"> </w:t>
      </w:r>
      <w:r>
        <w:rPr>
          <w:sz w:val="24"/>
        </w:rPr>
        <w:t>name,</w:t>
      </w:r>
      <w:r>
        <w:rPr>
          <w:spacing w:val="-6"/>
          <w:sz w:val="24"/>
        </w:rPr>
        <w:t xml:space="preserve"> </w:t>
      </w:r>
      <w:r>
        <w:rPr>
          <w:sz w:val="24"/>
        </w:rPr>
        <w:t>date</w:t>
      </w:r>
      <w:r>
        <w:rPr>
          <w:spacing w:val="-7"/>
          <w:sz w:val="24"/>
        </w:rPr>
        <w:t xml:space="preserve"> </w:t>
      </w:r>
      <w:r>
        <w:rPr>
          <w:sz w:val="24"/>
        </w:rPr>
        <w:t>of</w:t>
      </w:r>
      <w:r>
        <w:rPr>
          <w:spacing w:val="-6"/>
          <w:sz w:val="24"/>
        </w:rPr>
        <w:t xml:space="preserve"> </w:t>
      </w:r>
      <w:r>
        <w:rPr>
          <w:sz w:val="24"/>
        </w:rPr>
        <w:t>birth,</w:t>
      </w:r>
      <w:r>
        <w:rPr>
          <w:spacing w:val="-5"/>
          <w:sz w:val="24"/>
        </w:rPr>
        <w:t xml:space="preserve"> </w:t>
      </w:r>
      <w:r>
        <w:rPr>
          <w:sz w:val="24"/>
        </w:rPr>
        <w:t>testing</w:t>
      </w:r>
      <w:r>
        <w:rPr>
          <w:spacing w:val="-6"/>
          <w:sz w:val="24"/>
        </w:rPr>
        <w:t xml:space="preserve"> </w:t>
      </w:r>
      <w:r>
        <w:rPr>
          <w:sz w:val="24"/>
        </w:rPr>
        <w:t xml:space="preserve">dates, evaluator’s </w:t>
      </w:r>
      <w:proofErr w:type="gramStart"/>
      <w:r>
        <w:rPr>
          <w:sz w:val="24"/>
        </w:rPr>
        <w:t>name</w:t>
      </w:r>
      <w:proofErr w:type="gramEnd"/>
      <w:r>
        <w:rPr>
          <w:sz w:val="24"/>
        </w:rPr>
        <w:t xml:space="preserve"> and credentials.</w:t>
      </w:r>
    </w:p>
    <w:p w14:paraId="2762EF7B" w14:textId="77777777" w:rsidR="00245FBD" w:rsidRDefault="00000000">
      <w:pPr>
        <w:pStyle w:val="ListParagraph"/>
        <w:numPr>
          <w:ilvl w:val="0"/>
          <w:numId w:val="5"/>
        </w:numPr>
        <w:tabs>
          <w:tab w:val="left" w:pos="998"/>
          <w:tab w:val="left" w:pos="1000"/>
        </w:tabs>
        <w:ind w:right="1353"/>
        <w:jc w:val="both"/>
        <w:rPr>
          <w:sz w:val="24"/>
        </w:rPr>
      </w:pPr>
      <w:r>
        <w:rPr>
          <w:sz w:val="24"/>
        </w:rPr>
        <w:t>A</w:t>
      </w:r>
      <w:r>
        <w:rPr>
          <w:spacing w:val="-7"/>
          <w:sz w:val="24"/>
        </w:rPr>
        <w:t xml:space="preserve"> </w:t>
      </w:r>
      <w:r>
        <w:rPr>
          <w:sz w:val="24"/>
        </w:rPr>
        <w:t>comprehensive</w:t>
      </w:r>
      <w:r>
        <w:rPr>
          <w:spacing w:val="-8"/>
          <w:sz w:val="24"/>
        </w:rPr>
        <w:t xml:space="preserve"> </w:t>
      </w:r>
      <w:r>
        <w:rPr>
          <w:sz w:val="24"/>
        </w:rPr>
        <w:t>history,</w:t>
      </w:r>
      <w:r>
        <w:rPr>
          <w:spacing w:val="-6"/>
          <w:sz w:val="24"/>
        </w:rPr>
        <w:t xml:space="preserve"> </w:t>
      </w:r>
      <w:r>
        <w:rPr>
          <w:sz w:val="24"/>
        </w:rPr>
        <w:t>for</w:t>
      </w:r>
      <w:r>
        <w:rPr>
          <w:spacing w:val="-6"/>
          <w:sz w:val="24"/>
        </w:rPr>
        <w:t xml:space="preserve"> </w:t>
      </w:r>
      <w:r>
        <w:rPr>
          <w:sz w:val="24"/>
        </w:rPr>
        <w:t>example</w:t>
      </w:r>
      <w:r>
        <w:rPr>
          <w:spacing w:val="-5"/>
          <w:sz w:val="24"/>
        </w:rPr>
        <w:t xml:space="preserve"> </w:t>
      </w:r>
      <w:r>
        <w:rPr>
          <w:sz w:val="24"/>
        </w:rPr>
        <w:t>educational</w:t>
      </w:r>
      <w:r>
        <w:rPr>
          <w:spacing w:val="-7"/>
          <w:sz w:val="24"/>
        </w:rPr>
        <w:t xml:space="preserve"> </w:t>
      </w:r>
      <w:r>
        <w:rPr>
          <w:sz w:val="24"/>
        </w:rPr>
        <w:t>history,</w:t>
      </w:r>
      <w:r>
        <w:rPr>
          <w:spacing w:val="-6"/>
          <w:sz w:val="24"/>
        </w:rPr>
        <w:t xml:space="preserve"> </w:t>
      </w:r>
      <w:r>
        <w:rPr>
          <w:sz w:val="24"/>
        </w:rPr>
        <w:t>psychosocial history, medical history, etc.</w:t>
      </w:r>
    </w:p>
    <w:p w14:paraId="198A0738" w14:textId="77777777" w:rsidR="00245FBD" w:rsidRDefault="00000000">
      <w:pPr>
        <w:pStyle w:val="ListParagraph"/>
        <w:numPr>
          <w:ilvl w:val="0"/>
          <w:numId w:val="5"/>
        </w:numPr>
        <w:tabs>
          <w:tab w:val="left" w:pos="998"/>
          <w:tab w:val="left" w:pos="1000"/>
        </w:tabs>
        <w:ind w:right="1393"/>
        <w:jc w:val="both"/>
        <w:rPr>
          <w:sz w:val="24"/>
        </w:rPr>
      </w:pPr>
      <w:r>
        <w:rPr>
          <w:sz w:val="24"/>
        </w:rPr>
        <w:t>A comprehensive IQ test battery using age-based standard scores and equivalent</w:t>
      </w:r>
      <w:r>
        <w:rPr>
          <w:spacing w:val="-5"/>
          <w:sz w:val="24"/>
        </w:rPr>
        <w:t xml:space="preserve"> </w:t>
      </w:r>
      <w:r>
        <w:rPr>
          <w:sz w:val="24"/>
        </w:rPr>
        <w:t>percentiles</w:t>
      </w:r>
      <w:r>
        <w:rPr>
          <w:spacing w:val="-5"/>
          <w:sz w:val="24"/>
        </w:rPr>
        <w:t xml:space="preserve"> </w:t>
      </w:r>
      <w:r>
        <w:rPr>
          <w:sz w:val="24"/>
        </w:rPr>
        <w:t>for</w:t>
      </w:r>
      <w:r>
        <w:rPr>
          <w:spacing w:val="-6"/>
          <w:sz w:val="24"/>
        </w:rPr>
        <w:t xml:space="preserve"> </w:t>
      </w:r>
      <w:r>
        <w:rPr>
          <w:sz w:val="24"/>
        </w:rPr>
        <w:t>each</w:t>
      </w:r>
      <w:r>
        <w:rPr>
          <w:spacing w:val="-5"/>
          <w:sz w:val="24"/>
        </w:rPr>
        <w:t xml:space="preserve"> </w:t>
      </w:r>
      <w:r>
        <w:rPr>
          <w:sz w:val="24"/>
        </w:rPr>
        <w:t>test</w:t>
      </w:r>
      <w:r>
        <w:rPr>
          <w:spacing w:val="-5"/>
          <w:sz w:val="24"/>
        </w:rPr>
        <w:t xml:space="preserve"> </w:t>
      </w:r>
      <w:r>
        <w:rPr>
          <w:sz w:val="24"/>
        </w:rPr>
        <w:t>and</w:t>
      </w:r>
      <w:r>
        <w:rPr>
          <w:spacing w:val="-6"/>
          <w:sz w:val="24"/>
        </w:rPr>
        <w:t xml:space="preserve"> </w:t>
      </w:r>
      <w:r>
        <w:rPr>
          <w:sz w:val="24"/>
        </w:rPr>
        <w:t>subtest</w:t>
      </w:r>
      <w:r>
        <w:rPr>
          <w:spacing w:val="-5"/>
          <w:sz w:val="24"/>
        </w:rPr>
        <w:t xml:space="preserve"> </w:t>
      </w:r>
      <w:r>
        <w:rPr>
          <w:sz w:val="24"/>
        </w:rPr>
        <w:t>that</w:t>
      </w:r>
      <w:r>
        <w:rPr>
          <w:spacing w:val="-5"/>
          <w:sz w:val="24"/>
        </w:rPr>
        <w:t xml:space="preserve"> </w:t>
      </w:r>
      <w:r>
        <w:rPr>
          <w:sz w:val="24"/>
        </w:rPr>
        <w:t>was</w:t>
      </w:r>
      <w:r>
        <w:rPr>
          <w:spacing w:val="-5"/>
          <w:sz w:val="24"/>
        </w:rPr>
        <w:t xml:space="preserve"> </w:t>
      </w:r>
      <w:r>
        <w:rPr>
          <w:sz w:val="24"/>
        </w:rPr>
        <w:t>administered. (Please refer to Appendix A.)</w:t>
      </w:r>
    </w:p>
    <w:p w14:paraId="5F43B866" w14:textId="77777777" w:rsidR="00245FBD" w:rsidRDefault="00245FBD">
      <w:pPr>
        <w:jc w:val="both"/>
        <w:rPr>
          <w:sz w:val="24"/>
        </w:rPr>
        <w:sectPr w:rsidR="00245FBD">
          <w:footerReference w:type="default" r:id="rId8"/>
          <w:type w:val="continuous"/>
          <w:pgSz w:w="12240" w:h="15840"/>
          <w:pgMar w:top="760" w:right="620" w:bottom="860" w:left="620" w:header="0" w:footer="668" w:gutter="0"/>
          <w:pgNumType w:start="1"/>
          <w:cols w:space="720"/>
        </w:sectPr>
      </w:pPr>
    </w:p>
    <w:p w14:paraId="4405FEB7" w14:textId="77777777" w:rsidR="00245FBD" w:rsidRDefault="00000000">
      <w:pPr>
        <w:pStyle w:val="ListParagraph"/>
        <w:numPr>
          <w:ilvl w:val="0"/>
          <w:numId w:val="5"/>
        </w:numPr>
        <w:tabs>
          <w:tab w:val="left" w:pos="998"/>
          <w:tab w:val="left" w:pos="1000"/>
        </w:tabs>
        <w:spacing w:before="80"/>
        <w:ind w:right="921"/>
        <w:rPr>
          <w:sz w:val="24"/>
        </w:rPr>
      </w:pPr>
      <w:r>
        <w:rPr>
          <w:sz w:val="24"/>
        </w:rPr>
        <w:lastRenderedPageBreak/>
        <w:t>A</w:t>
      </w:r>
      <w:r>
        <w:rPr>
          <w:spacing w:val="-6"/>
          <w:sz w:val="24"/>
        </w:rPr>
        <w:t xml:space="preserve"> </w:t>
      </w:r>
      <w:bookmarkStart w:id="0" w:name="Untitled"/>
      <w:bookmarkEnd w:id="0"/>
      <w:r>
        <w:rPr>
          <w:sz w:val="24"/>
        </w:rPr>
        <w:t>comprehensive</w:t>
      </w:r>
      <w:r>
        <w:rPr>
          <w:spacing w:val="-8"/>
          <w:sz w:val="24"/>
        </w:rPr>
        <w:t xml:space="preserve"> </w:t>
      </w:r>
      <w:r>
        <w:rPr>
          <w:sz w:val="24"/>
        </w:rPr>
        <w:t>academic</w:t>
      </w:r>
      <w:r>
        <w:rPr>
          <w:spacing w:val="-7"/>
          <w:sz w:val="24"/>
        </w:rPr>
        <w:t xml:space="preserve"> </w:t>
      </w:r>
      <w:r>
        <w:rPr>
          <w:sz w:val="24"/>
        </w:rPr>
        <w:t>achievement</w:t>
      </w:r>
      <w:r>
        <w:rPr>
          <w:spacing w:val="-6"/>
          <w:sz w:val="24"/>
        </w:rPr>
        <w:t xml:space="preserve"> </w:t>
      </w:r>
      <w:r>
        <w:rPr>
          <w:sz w:val="24"/>
        </w:rPr>
        <w:t>battery using</w:t>
      </w:r>
      <w:r>
        <w:rPr>
          <w:spacing w:val="-6"/>
          <w:sz w:val="24"/>
        </w:rPr>
        <w:t xml:space="preserve"> </w:t>
      </w:r>
      <w:r>
        <w:rPr>
          <w:sz w:val="24"/>
        </w:rPr>
        <w:t>age-based</w:t>
      </w:r>
      <w:r>
        <w:rPr>
          <w:spacing w:val="-6"/>
          <w:sz w:val="24"/>
        </w:rPr>
        <w:t xml:space="preserve"> </w:t>
      </w:r>
      <w:r>
        <w:rPr>
          <w:sz w:val="24"/>
        </w:rPr>
        <w:t>standard scores and equivalent percentiles for each test and subtest that was administered (Please refer to Appendix A.)</w:t>
      </w:r>
    </w:p>
    <w:p w14:paraId="35098E45" w14:textId="77777777" w:rsidR="00245FBD" w:rsidRDefault="00000000">
      <w:pPr>
        <w:pStyle w:val="ListParagraph"/>
        <w:numPr>
          <w:ilvl w:val="0"/>
          <w:numId w:val="5"/>
        </w:numPr>
        <w:tabs>
          <w:tab w:val="left" w:pos="998"/>
          <w:tab w:val="left" w:pos="1000"/>
        </w:tabs>
        <w:ind w:right="864"/>
        <w:rPr>
          <w:sz w:val="24"/>
        </w:rPr>
      </w:pPr>
      <w:r>
        <w:rPr>
          <w:sz w:val="24"/>
        </w:rPr>
        <w:t>Although</w:t>
      </w:r>
      <w:r>
        <w:rPr>
          <w:spacing w:val="-6"/>
          <w:sz w:val="24"/>
        </w:rPr>
        <w:t xml:space="preserve"> </w:t>
      </w:r>
      <w:r>
        <w:rPr>
          <w:sz w:val="24"/>
        </w:rPr>
        <w:t>not</w:t>
      </w:r>
      <w:r>
        <w:rPr>
          <w:spacing w:val="-4"/>
          <w:sz w:val="24"/>
        </w:rPr>
        <w:t xml:space="preserve"> </w:t>
      </w:r>
      <w:r>
        <w:rPr>
          <w:sz w:val="24"/>
        </w:rPr>
        <w:t>required,</w:t>
      </w:r>
      <w:r>
        <w:rPr>
          <w:spacing w:val="-4"/>
          <w:sz w:val="24"/>
        </w:rPr>
        <w:t xml:space="preserve"> </w:t>
      </w:r>
      <w:r>
        <w:rPr>
          <w:sz w:val="24"/>
        </w:rPr>
        <w:t>we</w:t>
      </w:r>
      <w:r>
        <w:rPr>
          <w:spacing w:val="-5"/>
          <w:sz w:val="24"/>
        </w:rPr>
        <w:t xml:space="preserve"> </w:t>
      </w:r>
      <w:r>
        <w:rPr>
          <w:sz w:val="24"/>
        </w:rPr>
        <w:t>strongly</w:t>
      </w:r>
      <w:r>
        <w:rPr>
          <w:spacing w:val="-4"/>
          <w:sz w:val="24"/>
        </w:rPr>
        <w:t xml:space="preserve"> </w:t>
      </w:r>
      <w:r>
        <w:rPr>
          <w:sz w:val="24"/>
        </w:rPr>
        <w:t>recommend</w:t>
      </w:r>
      <w:r>
        <w:rPr>
          <w:spacing w:val="-5"/>
          <w:sz w:val="24"/>
        </w:rPr>
        <w:t xml:space="preserve"> </w:t>
      </w:r>
      <w:r>
        <w:rPr>
          <w:sz w:val="24"/>
        </w:rPr>
        <w:t>administering</w:t>
      </w:r>
      <w:r>
        <w:rPr>
          <w:spacing w:val="-4"/>
          <w:sz w:val="24"/>
        </w:rPr>
        <w:t xml:space="preserve"> </w:t>
      </w:r>
      <w:r>
        <w:rPr>
          <w:sz w:val="24"/>
        </w:rPr>
        <w:t>timed</w:t>
      </w:r>
      <w:r>
        <w:rPr>
          <w:spacing w:val="-2"/>
          <w:sz w:val="24"/>
        </w:rPr>
        <w:t xml:space="preserve"> </w:t>
      </w:r>
      <w:r>
        <w:rPr>
          <w:sz w:val="24"/>
        </w:rPr>
        <w:t>as</w:t>
      </w:r>
      <w:r>
        <w:rPr>
          <w:spacing w:val="-5"/>
          <w:sz w:val="24"/>
        </w:rPr>
        <w:t xml:space="preserve"> </w:t>
      </w:r>
      <w:r>
        <w:rPr>
          <w:sz w:val="24"/>
        </w:rPr>
        <w:t>well as untimed tests in each academic area.</w:t>
      </w:r>
    </w:p>
    <w:p w14:paraId="4AA3B419" w14:textId="77777777" w:rsidR="00245FBD" w:rsidRDefault="00000000">
      <w:pPr>
        <w:pStyle w:val="ListParagraph"/>
        <w:numPr>
          <w:ilvl w:val="0"/>
          <w:numId w:val="5"/>
        </w:numPr>
        <w:tabs>
          <w:tab w:val="left" w:pos="998"/>
        </w:tabs>
        <w:ind w:left="998" w:hanging="358"/>
        <w:rPr>
          <w:sz w:val="24"/>
        </w:rPr>
      </w:pPr>
      <w:r>
        <w:rPr>
          <w:sz w:val="24"/>
        </w:rPr>
        <w:t>Relevant</w:t>
      </w:r>
      <w:r>
        <w:rPr>
          <w:spacing w:val="-8"/>
          <w:sz w:val="24"/>
        </w:rPr>
        <w:t xml:space="preserve"> </w:t>
      </w:r>
      <w:r>
        <w:rPr>
          <w:sz w:val="24"/>
        </w:rPr>
        <w:t>behavioral</w:t>
      </w:r>
      <w:r>
        <w:rPr>
          <w:spacing w:val="-6"/>
          <w:sz w:val="24"/>
        </w:rPr>
        <w:t xml:space="preserve"> </w:t>
      </w:r>
      <w:r>
        <w:rPr>
          <w:sz w:val="24"/>
        </w:rPr>
        <w:t>observations</w:t>
      </w:r>
      <w:r>
        <w:rPr>
          <w:spacing w:val="-7"/>
          <w:sz w:val="24"/>
        </w:rPr>
        <w:t xml:space="preserve"> </w:t>
      </w:r>
      <w:r>
        <w:rPr>
          <w:sz w:val="24"/>
        </w:rPr>
        <w:t>during</w:t>
      </w:r>
      <w:r>
        <w:rPr>
          <w:spacing w:val="-5"/>
          <w:sz w:val="24"/>
        </w:rPr>
        <w:t xml:space="preserve"> </w:t>
      </w:r>
      <w:r>
        <w:rPr>
          <w:spacing w:val="-2"/>
          <w:sz w:val="24"/>
        </w:rPr>
        <w:t>testing.</w:t>
      </w:r>
    </w:p>
    <w:p w14:paraId="0541046B" w14:textId="77777777" w:rsidR="00245FBD" w:rsidRDefault="00000000">
      <w:pPr>
        <w:pStyle w:val="ListParagraph"/>
        <w:numPr>
          <w:ilvl w:val="0"/>
          <w:numId w:val="5"/>
        </w:numPr>
        <w:tabs>
          <w:tab w:val="left" w:pos="998"/>
          <w:tab w:val="left" w:pos="1000"/>
        </w:tabs>
        <w:ind w:right="1627"/>
        <w:rPr>
          <w:sz w:val="24"/>
        </w:rPr>
      </w:pPr>
      <w:r>
        <w:rPr>
          <w:sz w:val="24"/>
        </w:rPr>
        <w:t>Information about the current impact of the disorder on academic performance,</w:t>
      </w:r>
      <w:r>
        <w:rPr>
          <w:spacing w:val="-5"/>
          <w:sz w:val="24"/>
        </w:rPr>
        <w:t xml:space="preserve"> </w:t>
      </w:r>
      <w:r>
        <w:rPr>
          <w:sz w:val="24"/>
        </w:rPr>
        <w:t>employment</w:t>
      </w:r>
      <w:r>
        <w:rPr>
          <w:spacing w:val="-5"/>
          <w:sz w:val="24"/>
        </w:rPr>
        <w:t xml:space="preserve"> </w:t>
      </w:r>
      <w:r>
        <w:rPr>
          <w:sz w:val="24"/>
        </w:rPr>
        <w:t>(if</w:t>
      </w:r>
      <w:r>
        <w:rPr>
          <w:spacing w:val="-5"/>
          <w:sz w:val="24"/>
        </w:rPr>
        <w:t xml:space="preserve"> </w:t>
      </w:r>
      <w:r>
        <w:rPr>
          <w:sz w:val="24"/>
        </w:rPr>
        <w:t>relevant),</w:t>
      </w:r>
      <w:r>
        <w:rPr>
          <w:spacing w:val="-5"/>
          <w:sz w:val="24"/>
        </w:rPr>
        <w:t xml:space="preserve"> </w:t>
      </w:r>
      <w:r>
        <w:rPr>
          <w:sz w:val="24"/>
        </w:rPr>
        <w:t>and</w:t>
      </w:r>
      <w:r>
        <w:rPr>
          <w:spacing w:val="-5"/>
          <w:sz w:val="24"/>
        </w:rPr>
        <w:t xml:space="preserve"> </w:t>
      </w:r>
      <w:r>
        <w:rPr>
          <w:sz w:val="24"/>
        </w:rPr>
        <w:t>other</w:t>
      </w:r>
      <w:r>
        <w:rPr>
          <w:spacing w:val="-7"/>
          <w:sz w:val="24"/>
        </w:rPr>
        <w:t xml:space="preserve"> </w:t>
      </w:r>
      <w:r>
        <w:rPr>
          <w:sz w:val="24"/>
        </w:rPr>
        <w:t>relevant</w:t>
      </w:r>
      <w:r>
        <w:rPr>
          <w:spacing w:val="-6"/>
          <w:sz w:val="24"/>
        </w:rPr>
        <w:t xml:space="preserve"> </w:t>
      </w:r>
      <w:r>
        <w:rPr>
          <w:sz w:val="24"/>
        </w:rPr>
        <w:t>activities.</w:t>
      </w:r>
    </w:p>
    <w:p w14:paraId="2A532E7A" w14:textId="77777777" w:rsidR="00245FBD" w:rsidRDefault="00000000">
      <w:pPr>
        <w:pStyle w:val="ListParagraph"/>
        <w:numPr>
          <w:ilvl w:val="0"/>
          <w:numId w:val="5"/>
        </w:numPr>
        <w:tabs>
          <w:tab w:val="left" w:pos="998"/>
          <w:tab w:val="left" w:pos="1000"/>
        </w:tabs>
        <w:spacing w:before="1"/>
        <w:ind w:right="1491"/>
        <w:rPr>
          <w:sz w:val="24"/>
        </w:rPr>
      </w:pPr>
      <w:r>
        <w:rPr>
          <w:sz w:val="24"/>
        </w:rPr>
        <w:t>Consideration</w:t>
      </w:r>
      <w:r>
        <w:rPr>
          <w:spacing w:val="-4"/>
          <w:sz w:val="24"/>
        </w:rPr>
        <w:t xml:space="preserve"> </w:t>
      </w:r>
      <w:r>
        <w:rPr>
          <w:sz w:val="24"/>
        </w:rPr>
        <w:t>of</w:t>
      </w:r>
      <w:r>
        <w:rPr>
          <w:spacing w:val="-5"/>
          <w:sz w:val="24"/>
        </w:rPr>
        <w:t xml:space="preserve"> </w:t>
      </w:r>
      <w:r>
        <w:rPr>
          <w:sz w:val="24"/>
        </w:rPr>
        <w:t>alternative</w:t>
      </w:r>
      <w:r>
        <w:rPr>
          <w:spacing w:val="-6"/>
          <w:sz w:val="24"/>
        </w:rPr>
        <w:t xml:space="preserve"> </w:t>
      </w:r>
      <w:r>
        <w:rPr>
          <w:sz w:val="24"/>
        </w:rPr>
        <w:t>explanations of</w:t>
      </w:r>
      <w:r>
        <w:rPr>
          <w:spacing w:val="-5"/>
          <w:sz w:val="24"/>
        </w:rPr>
        <w:t xml:space="preserve"> </w:t>
      </w:r>
      <w:r>
        <w:rPr>
          <w:sz w:val="24"/>
        </w:rPr>
        <w:t>the</w:t>
      </w:r>
      <w:r>
        <w:rPr>
          <w:spacing w:val="-4"/>
          <w:sz w:val="24"/>
        </w:rPr>
        <w:t xml:space="preserve"> </w:t>
      </w:r>
      <w:r>
        <w:rPr>
          <w:sz w:val="24"/>
        </w:rPr>
        <w:t>disability,</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 xml:space="preserve">ESL </w:t>
      </w:r>
      <w:r>
        <w:rPr>
          <w:spacing w:val="-2"/>
          <w:sz w:val="24"/>
        </w:rPr>
        <w:t>factors.</w:t>
      </w:r>
    </w:p>
    <w:p w14:paraId="542ABB3C" w14:textId="77777777" w:rsidR="00245FBD" w:rsidRDefault="00000000">
      <w:pPr>
        <w:pStyle w:val="ListParagraph"/>
        <w:numPr>
          <w:ilvl w:val="0"/>
          <w:numId w:val="5"/>
        </w:numPr>
        <w:tabs>
          <w:tab w:val="left" w:pos="998"/>
          <w:tab w:val="left" w:pos="1000"/>
        </w:tabs>
        <w:ind w:right="928"/>
        <w:rPr>
          <w:sz w:val="24"/>
        </w:rPr>
      </w:pPr>
      <w:r>
        <w:rPr>
          <w:sz w:val="24"/>
        </w:rPr>
        <w:t>A specific diagnosis, generally based on globally recognized standards (e.g.,</w:t>
      </w:r>
      <w:r>
        <w:rPr>
          <w:spacing w:val="-4"/>
          <w:sz w:val="24"/>
        </w:rPr>
        <w:t xml:space="preserve"> </w:t>
      </w:r>
      <w:r>
        <w:rPr>
          <w:sz w:val="24"/>
        </w:rPr>
        <w:t>DSM,</w:t>
      </w:r>
      <w:r>
        <w:rPr>
          <w:spacing w:val="-4"/>
          <w:sz w:val="24"/>
        </w:rPr>
        <w:t xml:space="preserve"> </w:t>
      </w:r>
      <w:r>
        <w:rPr>
          <w:sz w:val="24"/>
        </w:rPr>
        <w:t>ICD),</w:t>
      </w:r>
      <w:r>
        <w:rPr>
          <w:spacing w:val="-5"/>
          <w:sz w:val="24"/>
        </w:rPr>
        <w:t xml:space="preserve"> </w:t>
      </w:r>
      <w:r>
        <w:rPr>
          <w:sz w:val="24"/>
        </w:rPr>
        <w:t>and</w:t>
      </w:r>
      <w:r>
        <w:rPr>
          <w:spacing w:val="-4"/>
          <w:sz w:val="24"/>
        </w:rPr>
        <w:t xml:space="preserve"> </w:t>
      </w:r>
      <w:r>
        <w:rPr>
          <w:sz w:val="24"/>
        </w:rPr>
        <w:t>clear</w:t>
      </w:r>
      <w:r>
        <w:rPr>
          <w:spacing w:val="-4"/>
          <w:sz w:val="24"/>
        </w:rPr>
        <w:t xml:space="preserve"> </w:t>
      </w:r>
      <w:r>
        <w:rPr>
          <w:sz w:val="24"/>
        </w:rPr>
        <w:t>evidence</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diagnostic</w:t>
      </w:r>
      <w:r>
        <w:rPr>
          <w:spacing w:val="-5"/>
          <w:sz w:val="24"/>
        </w:rPr>
        <w:t xml:space="preserve"> </w:t>
      </w:r>
      <w:r>
        <w:rPr>
          <w:sz w:val="24"/>
        </w:rPr>
        <w:t>criteria</w:t>
      </w:r>
      <w:r>
        <w:rPr>
          <w:spacing w:val="-4"/>
          <w:sz w:val="24"/>
        </w:rPr>
        <w:t xml:space="preserve"> </w:t>
      </w:r>
      <w:r>
        <w:rPr>
          <w:sz w:val="24"/>
        </w:rPr>
        <w:t>have</w:t>
      </w:r>
      <w:r>
        <w:rPr>
          <w:spacing w:val="-6"/>
          <w:sz w:val="24"/>
        </w:rPr>
        <w:t xml:space="preserve"> </w:t>
      </w:r>
      <w:r>
        <w:rPr>
          <w:sz w:val="24"/>
        </w:rPr>
        <w:t>been met. For a diagnosis of an Intellectual Disability - include assessment</w:t>
      </w:r>
    </w:p>
    <w:p w14:paraId="065DE07D" w14:textId="77777777" w:rsidR="00245FBD" w:rsidRDefault="00000000">
      <w:pPr>
        <w:pStyle w:val="BodyText"/>
        <w:spacing w:line="291" w:lineRule="exact"/>
        <w:ind w:left="1000" w:firstLine="0"/>
      </w:pPr>
      <w:r>
        <w:t>information</w:t>
      </w:r>
      <w:r>
        <w:rPr>
          <w:spacing w:val="-5"/>
        </w:rPr>
        <w:t xml:space="preserve"> </w:t>
      </w:r>
      <w:r>
        <w:t>and</w:t>
      </w:r>
      <w:r>
        <w:rPr>
          <w:spacing w:val="-2"/>
        </w:rPr>
        <w:t xml:space="preserve"> </w:t>
      </w:r>
      <w:r>
        <w:t>discussion</w:t>
      </w:r>
      <w:r>
        <w:rPr>
          <w:spacing w:val="-3"/>
        </w:rPr>
        <w:t xml:space="preserve"> </w:t>
      </w:r>
      <w:r>
        <w:t>about</w:t>
      </w:r>
      <w:r>
        <w:rPr>
          <w:spacing w:val="-2"/>
        </w:rPr>
        <w:t xml:space="preserve"> </w:t>
      </w:r>
      <w:r>
        <w:t>the</w:t>
      </w:r>
      <w:r>
        <w:rPr>
          <w:spacing w:val="-3"/>
        </w:rPr>
        <w:t xml:space="preserve"> </w:t>
      </w:r>
      <w:r>
        <w:t>candidate’s</w:t>
      </w:r>
      <w:r>
        <w:rPr>
          <w:spacing w:val="-4"/>
        </w:rPr>
        <w:t xml:space="preserve"> </w:t>
      </w:r>
      <w:r>
        <w:t>levels</w:t>
      </w:r>
      <w:r>
        <w:rPr>
          <w:spacing w:val="-2"/>
        </w:rPr>
        <w:t xml:space="preserve"> </w:t>
      </w:r>
      <w:r>
        <w:t>of</w:t>
      </w:r>
      <w:r>
        <w:rPr>
          <w:spacing w:val="-3"/>
        </w:rPr>
        <w:t xml:space="preserve"> </w:t>
      </w:r>
      <w:r>
        <w:rPr>
          <w:spacing w:val="-2"/>
        </w:rPr>
        <w:t>adaptive</w:t>
      </w:r>
    </w:p>
    <w:p w14:paraId="5A79E045" w14:textId="77777777" w:rsidR="00245FBD" w:rsidRDefault="00000000">
      <w:pPr>
        <w:pStyle w:val="BodyText"/>
        <w:ind w:left="1000" w:firstLine="0"/>
      </w:pPr>
      <w:r>
        <w:rPr>
          <w:spacing w:val="-2"/>
        </w:rPr>
        <w:t>behavior.</w:t>
      </w:r>
    </w:p>
    <w:p w14:paraId="109D8E23" w14:textId="77777777" w:rsidR="00245FBD" w:rsidRDefault="00000000">
      <w:pPr>
        <w:pStyle w:val="Heading1"/>
        <w:spacing w:before="240"/>
      </w:pPr>
      <w:r>
        <w:rPr>
          <w:color w:val="00529E"/>
          <w:spacing w:val="-2"/>
        </w:rPr>
        <w:t>*Notes:</w:t>
      </w:r>
    </w:p>
    <w:p w14:paraId="07628ABE" w14:textId="77777777" w:rsidR="00245FBD" w:rsidRDefault="00000000">
      <w:pPr>
        <w:pStyle w:val="ListParagraph"/>
        <w:numPr>
          <w:ilvl w:val="0"/>
          <w:numId w:val="4"/>
        </w:numPr>
        <w:tabs>
          <w:tab w:val="left" w:pos="998"/>
          <w:tab w:val="left" w:pos="1000"/>
        </w:tabs>
        <w:spacing w:before="120"/>
        <w:ind w:right="900"/>
        <w:rPr>
          <w:sz w:val="24"/>
        </w:rPr>
      </w:pPr>
      <w:r>
        <w:rPr>
          <w:sz w:val="24"/>
        </w:rPr>
        <w:t>A qualified professional should evaluate the person who is requesting accommodations. In general, an individual is deemed to be qualified to conduct a neuropsychological or psychoeducational evaluation if they</w:t>
      </w:r>
      <w:r>
        <w:rPr>
          <w:spacing w:val="-1"/>
          <w:sz w:val="24"/>
        </w:rPr>
        <w:t xml:space="preserve"> </w:t>
      </w:r>
      <w:r>
        <w:rPr>
          <w:sz w:val="24"/>
        </w:rPr>
        <w:t>have had</w:t>
      </w:r>
      <w:r>
        <w:rPr>
          <w:spacing w:val="-4"/>
          <w:sz w:val="24"/>
        </w:rPr>
        <w:t xml:space="preserve"> </w:t>
      </w:r>
      <w:r>
        <w:rPr>
          <w:sz w:val="24"/>
        </w:rPr>
        <w:t>extensive</w:t>
      </w:r>
      <w:r>
        <w:rPr>
          <w:spacing w:val="-6"/>
          <w:sz w:val="24"/>
        </w:rPr>
        <w:t xml:space="preserve"> </w:t>
      </w:r>
      <w:r>
        <w:rPr>
          <w:sz w:val="24"/>
        </w:rPr>
        <w:t>graduate-level</w:t>
      </w:r>
      <w:r>
        <w:rPr>
          <w:spacing w:val="-5"/>
          <w:sz w:val="24"/>
        </w:rPr>
        <w:t xml:space="preserve"> </w:t>
      </w:r>
      <w:r>
        <w:rPr>
          <w:sz w:val="24"/>
        </w:rPr>
        <w:t>training</w:t>
      </w:r>
      <w:r>
        <w:rPr>
          <w:spacing w:val="-4"/>
          <w:sz w:val="24"/>
        </w:rPr>
        <w:t xml:space="preserve"> </w:t>
      </w:r>
      <w:proofErr w:type="gramStart"/>
      <w:r>
        <w:rPr>
          <w:sz w:val="24"/>
        </w:rPr>
        <w:t>in</w:t>
      </w:r>
      <w:r>
        <w:rPr>
          <w:spacing w:val="-4"/>
          <w:sz w:val="24"/>
        </w:rPr>
        <w:t xml:space="preserve"> </w:t>
      </w:r>
      <w:r>
        <w:rPr>
          <w:sz w:val="24"/>
        </w:rPr>
        <w:t>the</w:t>
      </w:r>
      <w:r>
        <w:rPr>
          <w:spacing w:val="-4"/>
          <w:sz w:val="24"/>
        </w:rPr>
        <w:t xml:space="preserve"> </w:t>
      </w:r>
      <w:r>
        <w:rPr>
          <w:sz w:val="24"/>
        </w:rPr>
        <w:t>area</w:t>
      </w:r>
      <w:r>
        <w:rPr>
          <w:spacing w:val="-5"/>
          <w:sz w:val="24"/>
        </w:rPr>
        <w:t xml:space="preserve"> </w:t>
      </w:r>
      <w:r>
        <w:rPr>
          <w:sz w:val="24"/>
        </w:rPr>
        <w:t>of</w:t>
      </w:r>
      <w:proofErr w:type="gramEnd"/>
      <w:r>
        <w:rPr>
          <w:spacing w:val="-5"/>
          <w:sz w:val="24"/>
        </w:rPr>
        <w:t xml:space="preserve"> </w:t>
      </w:r>
      <w:r>
        <w:rPr>
          <w:sz w:val="24"/>
        </w:rPr>
        <w:t>assessment</w:t>
      </w:r>
      <w:r>
        <w:rPr>
          <w:spacing w:val="-4"/>
          <w:sz w:val="24"/>
        </w:rPr>
        <w:t xml:space="preserve"> </w:t>
      </w:r>
      <w:r>
        <w:rPr>
          <w:sz w:val="24"/>
        </w:rPr>
        <w:t>of</w:t>
      </w:r>
      <w:r>
        <w:rPr>
          <w:spacing w:val="-5"/>
          <w:sz w:val="24"/>
        </w:rPr>
        <w:t xml:space="preserve"> </w:t>
      </w:r>
      <w:r>
        <w:rPr>
          <w:sz w:val="24"/>
        </w:rPr>
        <w:t>learning disabilities</w:t>
      </w:r>
      <w:r>
        <w:rPr>
          <w:spacing w:val="-8"/>
          <w:sz w:val="24"/>
        </w:rPr>
        <w:t xml:space="preserve"> </w:t>
      </w:r>
      <w:r>
        <w:rPr>
          <w:sz w:val="24"/>
        </w:rPr>
        <w:t>with</w:t>
      </w:r>
      <w:r>
        <w:rPr>
          <w:spacing w:val="-3"/>
          <w:sz w:val="24"/>
        </w:rPr>
        <w:t xml:space="preserve"> </w:t>
      </w:r>
      <w:r>
        <w:rPr>
          <w:sz w:val="24"/>
        </w:rPr>
        <w:t>adults</w:t>
      </w:r>
      <w:r>
        <w:rPr>
          <w:spacing w:val="-7"/>
          <w:sz w:val="24"/>
        </w:rPr>
        <w:t xml:space="preserve"> </w:t>
      </w:r>
      <w:r>
        <w:rPr>
          <w:sz w:val="24"/>
        </w:rPr>
        <w:t>and</w:t>
      </w:r>
      <w:r>
        <w:rPr>
          <w:spacing w:val="-7"/>
          <w:sz w:val="24"/>
        </w:rPr>
        <w:t xml:space="preserve"> </w:t>
      </w:r>
      <w:r>
        <w:rPr>
          <w:sz w:val="24"/>
        </w:rPr>
        <w:t>is</w:t>
      </w:r>
      <w:r>
        <w:rPr>
          <w:spacing w:val="-8"/>
          <w:sz w:val="24"/>
        </w:rPr>
        <w:t xml:space="preserve"> </w:t>
      </w:r>
      <w:r>
        <w:rPr>
          <w:sz w:val="24"/>
        </w:rPr>
        <w:t>appropriately</w:t>
      </w:r>
      <w:r>
        <w:rPr>
          <w:spacing w:val="-7"/>
          <w:sz w:val="24"/>
        </w:rPr>
        <w:t xml:space="preserve"> </w:t>
      </w:r>
      <w:r>
        <w:rPr>
          <w:sz w:val="24"/>
        </w:rPr>
        <w:t>credentialed.</w:t>
      </w:r>
      <w:r>
        <w:rPr>
          <w:spacing w:val="-9"/>
          <w:sz w:val="24"/>
        </w:rPr>
        <w:t xml:space="preserve"> </w:t>
      </w:r>
      <w:r>
        <w:rPr>
          <w:sz w:val="24"/>
        </w:rPr>
        <w:t>Psychoeducational testing administered by family members, even if otherwise qualified, will not be accepted.</w:t>
      </w:r>
    </w:p>
    <w:p w14:paraId="6A714D13" w14:textId="77777777" w:rsidR="00245FBD" w:rsidRDefault="00000000">
      <w:pPr>
        <w:pStyle w:val="BodyText"/>
        <w:spacing w:before="119"/>
        <w:ind w:left="1000" w:right="778" w:firstLine="0"/>
      </w:pPr>
      <w:r>
        <w:t xml:space="preserve">If a graduate-trainee is conducting some or </w:t>
      </w:r>
      <w:proofErr w:type="gramStart"/>
      <w:r>
        <w:t>all of</w:t>
      </w:r>
      <w:proofErr w:type="gramEnd"/>
      <w:r>
        <w:t xml:space="preserve"> the evaluation, for example as part of a university-based assessment practicum, this fact should</w:t>
      </w:r>
      <w:r>
        <w:rPr>
          <w:spacing w:val="-3"/>
        </w:rPr>
        <w:t xml:space="preserve"> </w:t>
      </w:r>
      <w:r>
        <w:t>be</w:t>
      </w:r>
      <w:r>
        <w:rPr>
          <w:spacing w:val="-4"/>
        </w:rPr>
        <w:t xml:space="preserve"> </w:t>
      </w:r>
      <w:r>
        <w:t>noted</w:t>
      </w:r>
      <w:r>
        <w:rPr>
          <w:spacing w:val="-3"/>
        </w:rPr>
        <w:t xml:space="preserve"> </w:t>
      </w:r>
      <w:r>
        <w:t>whenever</w:t>
      </w:r>
      <w:r>
        <w:rPr>
          <w:spacing w:val="-4"/>
        </w:rPr>
        <w:t xml:space="preserve"> </w:t>
      </w:r>
      <w:r>
        <w:t>possible.</w:t>
      </w:r>
      <w:r>
        <w:rPr>
          <w:spacing w:val="-3"/>
        </w:rPr>
        <w:t xml:space="preserve"> </w:t>
      </w:r>
      <w:r>
        <w:t>We</w:t>
      </w:r>
      <w:r>
        <w:rPr>
          <w:spacing w:val="-3"/>
        </w:rPr>
        <w:t xml:space="preserve"> </w:t>
      </w:r>
      <w:r>
        <w:t>will</w:t>
      </w:r>
      <w:r>
        <w:rPr>
          <w:spacing w:val="-4"/>
        </w:rPr>
        <w:t xml:space="preserve"> </w:t>
      </w:r>
      <w:r>
        <w:t>consider</w:t>
      </w:r>
      <w:r>
        <w:rPr>
          <w:spacing w:val="-4"/>
        </w:rPr>
        <w:t xml:space="preserve"> </w:t>
      </w:r>
      <w:r>
        <w:t>the</w:t>
      </w:r>
      <w:r>
        <w:rPr>
          <w:spacing w:val="-3"/>
        </w:rPr>
        <w:t xml:space="preserve"> </w:t>
      </w:r>
      <w:r>
        <w:t>results</w:t>
      </w:r>
      <w:r>
        <w:rPr>
          <w:spacing w:val="-3"/>
        </w:rPr>
        <w:t xml:space="preserve"> </w:t>
      </w:r>
      <w:r>
        <w:t>if</w:t>
      </w:r>
      <w:r>
        <w:rPr>
          <w:spacing w:val="-4"/>
        </w:rPr>
        <w:t xml:space="preserve"> </w:t>
      </w:r>
      <w:r>
        <w:t>both</w:t>
      </w:r>
      <w:r>
        <w:rPr>
          <w:spacing w:val="-3"/>
        </w:rPr>
        <w:t xml:space="preserve"> </w:t>
      </w:r>
      <w:r>
        <w:t>the clinician and the faculty supervisor sign the written report.</w:t>
      </w:r>
    </w:p>
    <w:p w14:paraId="17A6B8A2" w14:textId="77777777" w:rsidR="00245FBD" w:rsidRDefault="00000000">
      <w:pPr>
        <w:pStyle w:val="ListParagraph"/>
        <w:numPr>
          <w:ilvl w:val="0"/>
          <w:numId w:val="4"/>
        </w:numPr>
        <w:tabs>
          <w:tab w:val="left" w:pos="998"/>
          <w:tab w:val="left" w:pos="1000"/>
        </w:tabs>
        <w:spacing w:before="120"/>
        <w:ind w:right="1063"/>
        <w:rPr>
          <w:sz w:val="24"/>
        </w:rPr>
      </w:pPr>
      <w:r>
        <w:rPr>
          <w:sz w:val="24"/>
        </w:rPr>
        <w:t>Currency:</w:t>
      </w:r>
      <w:r>
        <w:rPr>
          <w:spacing w:val="-7"/>
          <w:sz w:val="24"/>
        </w:rPr>
        <w:t xml:space="preserve"> </w:t>
      </w:r>
      <w:r>
        <w:rPr>
          <w:sz w:val="24"/>
        </w:rPr>
        <w:t>Because</w:t>
      </w:r>
      <w:r>
        <w:rPr>
          <w:spacing w:val="-6"/>
          <w:sz w:val="24"/>
        </w:rPr>
        <w:t xml:space="preserve"> </w:t>
      </w:r>
      <w:r>
        <w:rPr>
          <w:sz w:val="24"/>
        </w:rPr>
        <w:t>reasonable</w:t>
      </w:r>
      <w:r>
        <w:rPr>
          <w:spacing w:val="-6"/>
          <w:sz w:val="24"/>
        </w:rPr>
        <w:t xml:space="preserve"> </w:t>
      </w:r>
      <w:r>
        <w:rPr>
          <w:sz w:val="24"/>
        </w:rPr>
        <w:t>accommodations</w:t>
      </w:r>
      <w:r>
        <w:rPr>
          <w:spacing w:val="-2"/>
          <w:sz w:val="24"/>
        </w:rPr>
        <w:t xml:space="preserve"> </w:t>
      </w:r>
      <w:r>
        <w:rPr>
          <w:sz w:val="24"/>
        </w:rPr>
        <w:t>are</w:t>
      </w:r>
      <w:r>
        <w:rPr>
          <w:spacing w:val="-7"/>
          <w:sz w:val="24"/>
        </w:rPr>
        <w:t xml:space="preserve"> </w:t>
      </w:r>
      <w:r>
        <w:rPr>
          <w:sz w:val="24"/>
        </w:rPr>
        <w:t>based</w:t>
      </w:r>
      <w:r>
        <w:rPr>
          <w:spacing w:val="-6"/>
          <w:sz w:val="24"/>
        </w:rPr>
        <w:t xml:space="preserve"> </w:t>
      </w:r>
      <w:r>
        <w:rPr>
          <w:sz w:val="24"/>
        </w:rPr>
        <w:t>on</w:t>
      </w:r>
      <w:r>
        <w:rPr>
          <w:spacing w:val="-6"/>
          <w:sz w:val="24"/>
        </w:rPr>
        <w:t xml:space="preserve"> </w:t>
      </w:r>
      <w:r>
        <w:rPr>
          <w:sz w:val="24"/>
        </w:rPr>
        <w:t>assessment of the current impact and current functional limitations caused by the applicant’s disability, the documentation provided should generally be no older than five (5) years.</w:t>
      </w:r>
    </w:p>
    <w:p w14:paraId="7205D373" w14:textId="77777777" w:rsidR="00245FBD" w:rsidRDefault="00000000">
      <w:pPr>
        <w:pStyle w:val="ListParagraph"/>
        <w:numPr>
          <w:ilvl w:val="0"/>
          <w:numId w:val="4"/>
        </w:numPr>
        <w:tabs>
          <w:tab w:val="left" w:pos="998"/>
          <w:tab w:val="left" w:pos="1000"/>
        </w:tabs>
        <w:spacing w:before="121"/>
        <w:ind w:right="979"/>
        <w:rPr>
          <w:sz w:val="24"/>
        </w:rPr>
      </w:pPr>
      <w:r>
        <w:rPr>
          <w:sz w:val="24"/>
        </w:rPr>
        <w:t>If</w:t>
      </w:r>
      <w:r>
        <w:rPr>
          <w:spacing w:val="-5"/>
          <w:sz w:val="24"/>
        </w:rPr>
        <w:t xml:space="preserve"> </w:t>
      </w:r>
      <w:r>
        <w:rPr>
          <w:sz w:val="24"/>
        </w:rPr>
        <w:t>the</w:t>
      </w:r>
      <w:r>
        <w:rPr>
          <w:spacing w:val="-4"/>
          <w:sz w:val="24"/>
        </w:rPr>
        <w:t xml:space="preserve"> </w:t>
      </w:r>
      <w:r>
        <w:rPr>
          <w:sz w:val="24"/>
        </w:rPr>
        <w:t>test-taker’s</w:t>
      </w:r>
      <w:r>
        <w:rPr>
          <w:spacing w:val="-5"/>
          <w:sz w:val="24"/>
        </w:rPr>
        <w:t xml:space="preserve"> </w:t>
      </w:r>
      <w:r>
        <w:rPr>
          <w:sz w:val="24"/>
        </w:rPr>
        <w:t>native</w:t>
      </w:r>
      <w:r>
        <w:rPr>
          <w:spacing w:val="-6"/>
          <w:sz w:val="24"/>
        </w:rPr>
        <w:t xml:space="preserve"> </w:t>
      </w:r>
      <w:r>
        <w:rPr>
          <w:sz w:val="24"/>
        </w:rPr>
        <w:t>language</w:t>
      </w:r>
      <w:r>
        <w:rPr>
          <w:spacing w:val="-4"/>
          <w:sz w:val="24"/>
        </w:rPr>
        <w:t xml:space="preserve"> </w:t>
      </w:r>
      <w:r>
        <w:rPr>
          <w:sz w:val="24"/>
        </w:rPr>
        <w:t>is</w:t>
      </w:r>
      <w:r>
        <w:rPr>
          <w:spacing w:val="-3"/>
          <w:sz w:val="24"/>
        </w:rPr>
        <w:t xml:space="preserve"> </w:t>
      </w:r>
      <w:r>
        <w:rPr>
          <w:sz w:val="24"/>
        </w:rPr>
        <w:t>not</w:t>
      </w:r>
      <w:r>
        <w:rPr>
          <w:spacing w:val="-4"/>
          <w:sz w:val="24"/>
        </w:rPr>
        <w:t xml:space="preserve"> </w:t>
      </w:r>
      <w:r>
        <w:rPr>
          <w:sz w:val="24"/>
        </w:rPr>
        <w:t>English,</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information should be included in the diagnostic report:</w:t>
      </w:r>
    </w:p>
    <w:p w14:paraId="648DD03F" w14:textId="77777777" w:rsidR="00245FBD" w:rsidRDefault="00000000">
      <w:pPr>
        <w:pStyle w:val="ListParagraph"/>
        <w:numPr>
          <w:ilvl w:val="1"/>
          <w:numId w:val="4"/>
        </w:numPr>
        <w:tabs>
          <w:tab w:val="left" w:pos="1720"/>
        </w:tabs>
        <w:spacing w:before="120"/>
        <w:ind w:hanging="360"/>
        <w:rPr>
          <w:sz w:val="24"/>
        </w:rPr>
      </w:pPr>
      <w:r>
        <w:rPr>
          <w:sz w:val="24"/>
        </w:rPr>
        <w:t>When</w:t>
      </w:r>
      <w:r>
        <w:rPr>
          <w:spacing w:val="-3"/>
          <w:sz w:val="24"/>
        </w:rPr>
        <w:t xml:space="preserve"> </w:t>
      </w:r>
      <w:r>
        <w:rPr>
          <w:sz w:val="24"/>
        </w:rPr>
        <w:t>the</w:t>
      </w:r>
      <w:r>
        <w:rPr>
          <w:spacing w:val="-4"/>
          <w:sz w:val="24"/>
        </w:rPr>
        <w:t xml:space="preserve"> </w:t>
      </w:r>
      <w:r>
        <w:rPr>
          <w:sz w:val="24"/>
        </w:rPr>
        <w:t>candidate</w:t>
      </w:r>
      <w:r>
        <w:rPr>
          <w:spacing w:val="-3"/>
          <w:sz w:val="24"/>
        </w:rPr>
        <w:t xml:space="preserve"> </w:t>
      </w:r>
      <w:r>
        <w:rPr>
          <w:sz w:val="24"/>
        </w:rPr>
        <w:t>first</w:t>
      </w:r>
      <w:r>
        <w:rPr>
          <w:spacing w:val="-3"/>
          <w:sz w:val="24"/>
        </w:rPr>
        <w:t xml:space="preserve"> </w:t>
      </w:r>
      <w:r>
        <w:rPr>
          <w:sz w:val="24"/>
        </w:rPr>
        <w:t>learned</w:t>
      </w:r>
      <w:r>
        <w:rPr>
          <w:spacing w:val="-2"/>
          <w:sz w:val="24"/>
        </w:rPr>
        <w:t xml:space="preserve"> English</w:t>
      </w:r>
    </w:p>
    <w:p w14:paraId="2F7AE943" w14:textId="77777777" w:rsidR="00245FBD" w:rsidRDefault="00000000">
      <w:pPr>
        <w:pStyle w:val="ListParagraph"/>
        <w:numPr>
          <w:ilvl w:val="1"/>
          <w:numId w:val="4"/>
        </w:numPr>
        <w:tabs>
          <w:tab w:val="left" w:pos="1720"/>
        </w:tabs>
        <w:spacing w:before="118" w:line="293" w:lineRule="exact"/>
        <w:ind w:hanging="360"/>
        <w:rPr>
          <w:sz w:val="24"/>
        </w:rPr>
      </w:pPr>
      <w:r>
        <w:rPr>
          <w:sz w:val="24"/>
        </w:rPr>
        <w:t>The</w:t>
      </w:r>
      <w:r>
        <w:rPr>
          <w:spacing w:val="-4"/>
          <w:sz w:val="24"/>
        </w:rPr>
        <w:t xml:space="preserve"> </w:t>
      </w:r>
      <w:r>
        <w:rPr>
          <w:sz w:val="24"/>
        </w:rPr>
        <w:t>candidate’s</w:t>
      </w:r>
      <w:r>
        <w:rPr>
          <w:spacing w:val="-2"/>
          <w:sz w:val="24"/>
        </w:rPr>
        <w:t xml:space="preserve"> </w:t>
      </w:r>
      <w:r>
        <w:rPr>
          <w:sz w:val="24"/>
        </w:rPr>
        <w:t>current</w:t>
      </w:r>
      <w:r>
        <w:rPr>
          <w:spacing w:val="-2"/>
          <w:sz w:val="24"/>
        </w:rPr>
        <w:t xml:space="preserve"> </w:t>
      </w:r>
      <w:r>
        <w:rPr>
          <w:sz w:val="24"/>
        </w:rPr>
        <w:t>level</w:t>
      </w:r>
      <w:r>
        <w:rPr>
          <w:spacing w:val="-3"/>
          <w:sz w:val="24"/>
        </w:rPr>
        <w:t xml:space="preserve"> </w:t>
      </w:r>
      <w:r>
        <w:rPr>
          <w:sz w:val="24"/>
        </w:rPr>
        <w:t>of</w:t>
      </w:r>
      <w:r>
        <w:rPr>
          <w:spacing w:val="-3"/>
          <w:sz w:val="24"/>
        </w:rPr>
        <w:t xml:space="preserve"> </w:t>
      </w:r>
      <w:r>
        <w:rPr>
          <w:sz w:val="24"/>
        </w:rPr>
        <w:t>proficiency</w:t>
      </w:r>
      <w:r>
        <w:rPr>
          <w:spacing w:val="-3"/>
          <w:sz w:val="24"/>
        </w:rPr>
        <w:t xml:space="preserve"> </w:t>
      </w:r>
      <w:r>
        <w:rPr>
          <w:sz w:val="24"/>
        </w:rPr>
        <w:t>with</w:t>
      </w:r>
      <w:r>
        <w:rPr>
          <w:spacing w:val="-3"/>
          <w:sz w:val="24"/>
        </w:rPr>
        <w:t xml:space="preserve"> </w:t>
      </w:r>
      <w:r>
        <w:rPr>
          <w:sz w:val="24"/>
        </w:rPr>
        <w:t>oral</w:t>
      </w:r>
      <w:r>
        <w:rPr>
          <w:spacing w:val="-3"/>
          <w:sz w:val="24"/>
        </w:rPr>
        <w:t xml:space="preserve"> </w:t>
      </w:r>
      <w:r>
        <w:rPr>
          <w:sz w:val="24"/>
        </w:rPr>
        <w:t>as</w:t>
      </w:r>
      <w:r>
        <w:rPr>
          <w:spacing w:val="-2"/>
          <w:sz w:val="24"/>
        </w:rPr>
        <w:t xml:space="preserve"> </w:t>
      </w:r>
      <w:r>
        <w:rPr>
          <w:sz w:val="24"/>
        </w:rPr>
        <w:t>well</w:t>
      </w:r>
      <w:r>
        <w:rPr>
          <w:spacing w:val="-2"/>
          <w:sz w:val="24"/>
        </w:rPr>
        <w:t xml:space="preserve"> </w:t>
      </w:r>
      <w:r>
        <w:rPr>
          <w:spacing w:val="-5"/>
          <w:sz w:val="24"/>
        </w:rPr>
        <w:t>as</w:t>
      </w:r>
    </w:p>
    <w:p w14:paraId="19538A28" w14:textId="77777777" w:rsidR="00245FBD" w:rsidRDefault="00000000">
      <w:pPr>
        <w:pStyle w:val="BodyText"/>
        <w:spacing w:line="290" w:lineRule="exact"/>
        <w:ind w:left="1720" w:firstLine="0"/>
      </w:pPr>
      <w:r>
        <w:t>written</w:t>
      </w:r>
      <w:r>
        <w:rPr>
          <w:spacing w:val="-3"/>
        </w:rPr>
        <w:t xml:space="preserve"> </w:t>
      </w:r>
      <w:r>
        <w:rPr>
          <w:spacing w:val="-2"/>
        </w:rPr>
        <w:t>English</w:t>
      </w:r>
    </w:p>
    <w:p w14:paraId="34E7D9B4" w14:textId="77777777" w:rsidR="00245FBD" w:rsidRDefault="00000000">
      <w:pPr>
        <w:pStyle w:val="ListParagraph"/>
        <w:numPr>
          <w:ilvl w:val="1"/>
          <w:numId w:val="4"/>
        </w:numPr>
        <w:tabs>
          <w:tab w:val="left" w:pos="826"/>
        </w:tabs>
        <w:spacing w:before="120" w:line="293" w:lineRule="exact"/>
        <w:ind w:left="826"/>
        <w:jc w:val="center"/>
        <w:rPr>
          <w:sz w:val="24"/>
        </w:rPr>
      </w:pPr>
      <w:r>
        <w:rPr>
          <w:sz w:val="24"/>
        </w:rPr>
        <w:t>A</w:t>
      </w:r>
      <w:r>
        <w:rPr>
          <w:spacing w:val="-6"/>
          <w:sz w:val="24"/>
        </w:rPr>
        <w:t xml:space="preserve"> </w:t>
      </w:r>
      <w:r>
        <w:rPr>
          <w:sz w:val="24"/>
        </w:rPr>
        <w:t>statement</w:t>
      </w:r>
      <w:r>
        <w:rPr>
          <w:spacing w:val="-3"/>
          <w:sz w:val="24"/>
        </w:rPr>
        <w:t xml:space="preserve"> </w:t>
      </w:r>
      <w:r>
        <w:rPr>
          <w:sz w:val="24"/>
        </w:rPr>
        <w:t>that</w:t>
      </w:r>
      <w:r>
        <w:rPr>
          <w:spacing w:val="-3"/>
          <w:sz w:val="24"/>
        </w:rPr>
        <w:t xml:space="preserve"> </w:t>
      </w:r>
      <w:r>
        <w:rPr>
          <w:sz w:val="24"/>
        </w:rPr>
        <w:t>English-as-a-</w:t>
      </w:r>
      <w:proofErr w:type="gramStart"/>
      <w:r>
        <w:rPr>
          <w:sz w:val="24"/>
        </w:rPr>
        <w:t>second-language</w:t>
      </w:r>
      <w:proofErr w:type="gramEnd"/>
      <w:r>
        <w:rPr>
          <w:spacing w:val="-5"/>
          <w:sz w:val="24"/>
        </w:rPr>
        <w:t xml:space="preserve"> </w:t>
      </w:r>
      <w:r>
        <w:rPr>
          <w:sz w:val="24"/>
        </w:rPr>
        <w:t>(ESL)</w:t>
      </w:r>
      <w:r>
        <w:rPr>
          <w:spacing w:val="-3"/>
          <w:sz w:val="24"/>
        </w:rPr>
        <w:t xml:space="preserve"> </w:t>
      </w:r>
      <w:r>
        <w:rPr>
          <w:sz w:val="24"/>
        </w:rPr>
        <w:t>factors</w:t>
      </w:r>
      <w:r>
        <w:rPr>
          <w:spacing w:val="-4"/>
          <w:sz w:val="24"/>
        </w:rPr>
        <w:t xml:space="preserve"> </w:t>
      </w:r>
      <w:r>
        <w:rPr>
          <w:sz w:val="24"/>
        </w:rPr>
        <w:t>are</w:t>
      </w:r>
      <w:r>
        <w:rPr>
          <w:spacing w:val="-4"/>
          <w:sz w:val="24"/>
        </w:rPr>
        <w:t xml:space="preserve"> </w:t>
      </w:r>
      <w:r>
        <w:rPr>
          <w:spacing w:val="-5"/>
          <w:sz w:val="24"/>
        </w:rPr>
        <w:t>not</w:t>
      </w:r>
    </w:p>
    <w:p w14:paraId="3D979892" w14:textId="77777777" w:rsidR="00245FBD" w:rsidRDefault="00000000">
      <w:pPr>
        <w:pStyle w:val="BodyText"/>
        <w:spacing w:line="290" w:lineRule="exact"/>
        <w:ind w:left="1719" w:right="1300" w:firstLine="0"/>
        <w:jc w:val="center"/>
      </w:pPr>
      <w:r>
        <w:t>primarily</w:t>
      </w:r>
      <w:r>
        <w:rPr>
          <w:spacing w:val="-6"/>
        </w:rPr>
        <w:t xml:space="preserve"> </w:t>
      </w:r>
      <w:r>
        <w:t>responsible</w:t>
      </w:r>
      <w:r>
        <w:rPr>
          <w:spacing w:val="-3"/>
        </w:rPr>
        <w:t xml:space="preserve"> </w:t>
      </w:r>
      <w:r>
        <w:t>for</w:t>
      </w:r>
      <w:r>
        <w:rPr>
          <w:spacing w:val="-2"/>
        </w:rPr>
        <w:t xml:space="preserve"> </w:t>
      </w:r>
      <w:r>
        <w:t>the</w:t>
      </w:r>
      <w:r>
        <w:rPr>
          <w:spacing w:val="-3"/>
        </w:rPr>
        <w:t xml:space="preserve"> </w:t>
      </w:r>
      <w:r>
        <w:t>person’s</w:t>
      </w:r>
      <w:r>
        <w:rPr>
          <w:spacing w:val="-3"/>
        </w:rPr>
        <w:t xml:space="preserve"> </w:t>
      </w:r>
      <w:r>
        <w:t>current</w:t>
      </w:r>
      <w:r>
        <w:rPr>
          <w:spacing w:val="-3"/>
        </w:rPr>
        <w:t xml:space="preserve"> </w:t>
      </w:r>
      <w:r>
        <w:t>academic</w:t>
      </w:r>
      <w:r>
        <w:rPr>
          <w:spacing w:val="-3"/>
        </w:rPr>
        <w:t xml:space="preserve"> </w:t>
      </w:r>
      <w:r>
        <w:rPr>
          <w:spacing w:val="-2"/>
        </w:rPr>
        <w:t>difficulties</w:t>
      </w:r>
    </w:p>
    <w:p w14:paraId="7BC4EC22" w14:textId="77777777" w:rsidR="00245FBD" w:rsidRDefault="00000000">
      <w:pPr>
        <w:pStyle w:val="ListParagraph"/>
        <w:numPr>
          <w:ilvl w:val="1"/>
          <w:numId w:val="4"/>
        </w:numPr>
        <w:tabs>
          <w:tab w:val="left" w:pos="459"/>
        </w:tabs>
        <w:spacing w:before="119" w:line="293" w:lineRule="exact"/>
        <w:ind w:left="459" w:hanging="360"/>
        <w:jc w:val="center"/>
        <w:rPr>
          <w:sz w:val="24"/>
        </w:rPr>
      </w:pPr>
      <w:r>
        <w:rPr>
          <w:sz w:val="24"/>
        </w:rPr>
        <w:t>Information</w:t>
      </w:r>
      <w:r>
        <w:rPr>
          <w:spacing w:val="-5"/>
          <w:sz w:val="24"/>
        </w:rPr>
        <w:t xml:space="preserve"> </w:t>
      </w:r>
      <w:r>
        <w:rPr>
          <w:sz w:val="24"/>
        </w:rPr>
        <w:t>about</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learning</w:t>
      </w:r>
      <w:r>
        <w:rPr>
          <w:spacing w:val="-2"/>
          <w:sz w:val="24"/>
        </w:rPr>
        <w:t xml:space="preserve"> </w:t>
      </w:r>
      <w:r>
        <w:rPr>
          <w:sz w:val="24"/>
        </w:rPr>
        <w:t>disability</w:t>
      </w:r>
      <w:r>
        <w:rPr>
          <w:spacing w:val="-3"/>
          <w:sz w:val="24"/>
        </w:rPr>
        <w:t xml:space="preserve"> </w:t>
      </w:r>
      <w:r>
        <w:rPr>
          <w:sz w:val="24"/>
        </w:rPr>
        <w:t>or</w:t>
      </w:r>
      <w:r>
        <w:rPr>
          <w:spacing w:val="-3"/>
          <w:sz w:val="24"/>
        </w:rPr>
        <w:t xml:space="preserve"> </w:t>
      </w:r>
      <w:r>
        <w:rPr>
          <w:sz w:val="24"/>
        </w:rPr>
        <w:t>cognitive</w:t>
      </w:r>
      <w:r>
        <w:rPr>
          <w:spacing w:val="-2"/>
          <w:sz w:val="24"/>
        </w:rPr>
        <w:t xml:space="preserve"> disorder</w:t>
      </w:r>
    </w:p>
    <w:p w14:paraId="4CA3BF0D" w14:textId="77777777" w:rsidR="00245FBD" w:rsidRDefault="00000000">
      <w:pPr>
        <w:pStyle w:val="BodyText"/>
        <w:spacing w:line="290" w:lineRule="exact"/>
        <w:ind w:left="1645" w:right="1303" w:firstLine="0"/>
        <w:jc w:val="center"/>
      </w:pPr>
      <w:r>
        <w:t>impacted</w:t>
      </w:r>
      <w:r>
        <w:rPr>
          <w:spacing w:val="-4"/>
        </w:rPr>
        <w:t xml:space="preserve"> </w:t>
      </w:r>
      <w:r>
        <w:t>language</w:t>
      </w:r>
      <w:r>
        <w:rPr>
          <w:spacing w:val="-2"/>
        </w:rPr>
        <w:t xml:space="preserve"> </w:t>
      </w:r>
      <w:r>
        <w:t>development</w:t>
      </w:r>
      <w:r>
        <w:rPr>
          <w:spacing w:val="-2"/>
        </w:rPr>
        <w:t xml:space="preserve"> </w:t>
      </w:r>
      <w:r>
        <w:t>in</w:t>
      </w:r>
      <w:r>
        <w:rPr>
          <w:spacing w:val="-1"/>
        </w:rPr>
        <w:t xml:space="preserve"> </w:t>
      </w:r>
      <w:r>
        <w:t>the</w:t>
      </w:r>
      <w:r>
        <w:rPr>
          <w:spacing w:val="-4"/>
        </w:rPr>
        <w:t xml:space="preserve"> </w:t>
      </w:r>
      <w:r>
        <w:t>person’s</w:t>
      </w:r>
      <w:r>
        <w:rPr>
          <w:spacing w:val="-2"/>
        </w:rPr>
        <w:t xml:space="preserve"> </w:t>
      </w:r>
      <w:r>
        <w:t>native</w:t>
      </w:r>
      <w:r>
        <w:rPr>
          <w:spacing w:val="-3"/>
        </w:rPr>
        <w:t xml:space="preserve"> </w:t>
      </w:r>
      <w:r>
        <w:rPr>
          <w:spacing w:val="-2"/>
        </w:rPr>
        <w:t>language.</w:t>
      </w:r>
    </w:p>
    <w:p w14:paraId="40E52260" w14:textId="77777777" w:rsidR="00245FBD" w:rsidRDefault="00245FBD">
      <w:pPr>
        <w:spacing w:line="290" w:lineRule="exact"/>
        <w:jc w:val="center"/>
        <w:sectPr w:rsidR="00245FBD">
          <w:pgSz w:w="12240" w:h="15840"/>
          <w:pgMar w:top="640" w:right="620" w:bottom="860" w:left="620" w:header="0" w:footer="668" w:gutter="0"/>
          <w:cols w:space="720"/>
        </w:sectPr>
      </w:pPr>
    </w:p>
    <w:p w14:paraId="31648FBF" w14:textId="77777777" w:rsidR="00245FBD" w:rsidRDefault="00000000">
      <w:pPr>
        <w:pStyle w:val="Heading1"/>
        <w:spacing w:before="80"/>
        <w:ind w:left="820"/>
      </w:pPr>
      <w:r>
        <w:rPr>
          <w:color w:val="00529E"/>
        </w:rPr>
        <w:lastRenderedPageBreak/>
        <w:t>APPENDIX A - Commonly Used Intellectual and Academic Assessments</w:t>
      </w:r>
      <w:r>
        <w:rPr>
          <w:color w:val="00529E"/>
          <w:spacing w:val="-6"/>
        </w:rPr>
        <w:t xml:space="preserve"> </w:t>
      </w:r>
      <w:r>
        <w:rPr>
          <w:color w:val="00529E"/>
        </w:rPr>
        <w:t>for</w:t>
      </w:r>
      <w:r>
        <w:rPr>
          <w:color w:val="00529E"/>
          <w:spacing w:val="-7"/>
        </w:rPr>
        <w:t xml:space="preserve"> </w:t>
      </w:r>
      <w:r>
        <w:rPr>
          <w:color w:val="00529E"/>
        </w:rPr>
        <w:t>Intellectual,</w:t>
      </w:r>
      <w:r>
        <w:rPr>
          <w:color w:val="00529E"/>
          <w:spacing w:val="-8"/>
        </w:rPr>
        <w:t xml:space="preserve"> </w:t>
      </w:r>
      <w:r>
        <w:rPr>
          <w:color w:val="00529E"/>
        </w:rPr>
        <w:t>Learning,</w:t>
      </w:r>
      <w:r>
        <w:rPr>
          <w:color w:val="00529E"/>
          <w:spacing w:val="-8"/>
        </w:rPr>
        <w:t xml:space="preserve"> </w:t>
      </w:r>
      <w:r>
        <w:rPr>
          <w:color w:val="00529E"/>
        </w:rPr>
        <w:t>and</w:t>
      </w:r>
      <w:r>
        <w:rPr>
          <w:color w:val="00529E"/>
          <w:spacing w:val="-7"/>
        </w:rPr>
        <w:t xml:space="preserve"> </w:t>
      </w:r>
      <w:r>
        <w:rPr>
          <w:color w:val="00529E"/>
        </w:rPr>
        <w:t>Other</w:t>
      </w:r>
      <w:r>
        <w:rPr>
          <w:color w:val="00529E"/>
          <w:spacing w:val="-7"/>
        </w:rPr>
        <w:t xml:space="preserve"> </w:t>
      </w:r>
      <w:r>
        <w:rPr>
          <w:color w:val="00529E"/>
        </w:rPr>
        <w:t xml:space="preserve">Cognitive </w:t>
      </w:r>
      <w:r>
        <w:rPr>
          <w:color w:val="00529E"/>
          <w:spacing w:val="-2"/>
        </w:rPr>
        <w:t>Disorders</w:t>
      </w:r>
    </w:p>
    <w:p w14:paraId="79EB682D" w14:textId="77777777" w:rsidR="00245FBD" w:rsidRDefault="00000000">
      <w:pPr>
        <w:spacing w:before="241"/>
        <w:ind w:left="820"/>
        <w:rPr>
          <w:b/>
          <w:sz w:val="28"/>
        </w:rPr>
      </w:pPr>
      <w:r>
        <w:rPr>
          <w:b/>
          <w:color w:val="00529E"/>
          <w:spacing w:val="-2"/>
          <w:sz w:val="28"/>
        </w:rPr>
        <w:t>Introduction</w:t>
      </w:r>
    </w:p>
    <w:p w14:paraId="570885BA" w14:textId="77777777" w:rsidR="00245FBD" w:rsidRDefault="00000000">
      <w:pPr>
        <w:pStyle w:val="BodyText"/>
        <w:spacing w:before="119"/>
        <w:ind w:left="820" w:right="97" w:firstLine="0"/>
      </w:pPr>
      <w:r>
        <w:t>The</w:t>
      </w:r>
      <w:r>
        <w:rPr>
          <w:spacing w:val="-4"/>
        </w:rPr>
        <w:t xml:space="preserve"> </w:t>
      </w:r>
      <w:r>
        <w:t>following</w:t>
      </w:r>
      <w:r>
        <w:rPr>
          <w:spacing w:val="-4"/>
        </w:rPr>
        <w:t xml:space="preserve"> </w:t>
      </w:r>
      <w:r>
        <w:t>is</w:t>
      </w:r>
      <w:r>
        <w:rPr>
          <w:spacing w:val="-4"/>
        </w:rPr>
        <w:t xml:space="preserve"> </w:t>
      </w:r>
      <w:r>
        <w:t>a</w:t>
      </w:r>
      <w:r>
        <w:rPr>
          <w:spacing w:val="-5"/>
        </w:rPr>
        <w:t xml:space="preserve"> </w:t>
      </w:r>
      <w:r>
        <w:t>list</w:t>
      </w:r>
      <w:r>
        <w:rPr>
          <w:spacing w:val="-4"/>
        </w:rPr>
        <w:t xml:space="preserve"> </w:t>
      </w:r>
      <w:r>
        <w:t>of</w:t>
      </w:r>
      <w:r>
        <w:rPr>
          <w:spacing w:val="-5"/>
        </w:rPr>
        <w:t xml:space="preserve"> </w:t>
      </w:r>
      <w:r>
        <w:t>commonly</w:t>
      </w:r>
      <w:r>
        <w:rPr>
          <w:spacing w:val="-5"/>
        </w:rPr>
        <w:t xml:space="preserve"> </w:t>
      </w:r>
      <w:r>
        <w:t>used</w:t>
      </w:r>
      <w:r>
        <w:rPr>
          <w:spacing w:val="-4"/>
        </w:rPr>
        <w:t xml:space="preserve"> </w:t>
      </w:r>
      <w:r>
        <w:t>intellectual</w:t>
      </w:r>
      <w:r>
        <w:rPr>
          <w:spacing w:val="-4"/>
        </w:rPr>
        <w:t xml:space="preserve"> </w:t>
      </w:r>
      <w:r>
        <w:t>and</w:t>
      </w:r>
      <w:r>
        <w:rPr>
          <w:spacing w:val="-6"/>
        </w:rPr>
        <w:t xml:space="preserve"> </w:t>
      </w:r>
      <w:r>
        <w:t>academic</w:t>
      </w:r>
      <w:r>
        <w:rPr>
          <w:spacing w:val="-5"/>
        </w:rPr>
        <w:t xml:space="preserve"> </w:t>
      </w:r>
      <w:r>
        <w:t>assessments</w:t>
      </w:r>
      <w:r>
        <w:rPr>
          <w:spacing w:val="-5"/>
        </w:rPr>
        <w:t xml:space="preserve"> </w:t>
      </w:r>
      <w:r>
        <w:t>in psychoeducational or neuropsychological evaluations. Since the selection of assessments for an evaluation is based upon the presenting issues of the individual, this list is not intended to be prescriptive in nature, but a useful reference for selecting intellectual and academic assessments.</w:t>
      </w:r>
    </w:p>
    <w:p w14:paraId="7CFF0250" w14:textId="77777777" w:rsidR="00245FBD" w:rsidRDefault="00000000">
      <w:pPr>
        <w:pStyle w:val="BodyText"/>
        <w:spacing w:before="120"/>
        <w:ind w:left="820" w:firstLine="0"/>
      </w:pPr>
      <w:r>
        <w:t>Note: While this reference on commonly used intellectual and academic assessments</w:t>
      </w:r>
      <w:r>
        <w:rPr>
          <w:spacing w:val="-5"/>
        </w:rPr>
        <w:t xml:space="preserve"> </w:t>
      </w:r>
      <w:r>
        <w:t>is</w:t>
      </w:r>
      <w:r>
        <w:rPr>
          <w:spacing w:val="-4"/>
        </w:rPr>
        <w:t xml:space="preserve"> </w:t>
      </w:r>
      <w:r>
        <w:t>provided</w:t>
      </w:r>
      <w:r>
        <w:rPr>
          <w:spacing w:val="-4"/>
        </w:rPr>
        <w:t xml:space="preserve"> </w:t>
      </w:r>
      <w:r>
        <w:t>for</w:t>
      </w:r>
      <w:r>
        <w:rPr>
          <w:spacing w:val="-4"/>
        </w:rPr>
        <w:t xml:space="preserve"> </w:t>
      </w:r>
      <w:r>
        <w:t>your</w:t>
      </w:r>
      <w:r>
        <w:rPr>
          <w:spacing w:val="-4"/>
        </w:rPr>
        <w:t xml:space="preserve"> </w:t>
      </w:r>
      <w:r>
        <w:t>reference,</w:t>
      </w:r>
      <w:r>
        <w:rPr>
          <w:spacing w:val="-4"/>
        </w:rPr>
        <w:t xml:space="preserve"> </w:t>
      </w:r>
      <w:r>
        <w:t>this</w:t>
      </w:r>
      <w:r>
        <w:rPr>
          <w:spacing w:val="-5"/>
        </w:rPr>
        <w:t xml:space="preserve"> </w:t>
      </w:r>
      <w:r>
        <w:t>list</w:t>
      </w:r>
      <w:r>
        <w:rPr>
          <w:spacing w:val="-4"/>
        </w:rPr>
        <w:t xml:space="preserve"> </w:t>
      </w:r>
      <w:r>
        <w:t>does</w:t>
      </w:r>
      <w:r>
        <w:rPr>
          <w:spacing w:val="-4"/>
        </w:rPr>
        <w:t xml:space="preserve"> </w:t>
      </w:r>
      <w:r>
        <w:t>not</w:t>
      </w:r>
      <w:r>
        <w:rPr>
          <w:spacing w:val="-4"/>
        </w:rPr>
        <w:t xml:space="preserve"> </w:t>
      </w:r>
      <w:r>
        <w:t>constitute</w:t>
      </w:r>
      <w:r>
        <w:rPr>
          <w:spacing w:val="-4"/>
        </w:rPr>
        <w:t xml:space="preserve"> </w:t>
      </w:r>
      <w:r>
        <w:t>an endorsement of these assessment tools by Pearson VUE.</w:t>
      </w:r>
    </w:p>
    <w:p w14:paraId="5E08BDC8" w14:textId="77777777" w:rsidR="00245FBD" w:rsidRDefault="00000000">
      <w:pPr>
        <w:pStyle w:val="Heading1"/>
        <w:ind w:left="820"/>
        <w:jc w:val="both"/>
      </w:pPr>
      <w:r>
        <w:rPr>
          <w:color w:val="00529E"/>
        </w:rPr>
        <w:t>Commonly</w:t>
      </w:r>
      <w:r>
        <w:rPr>
          <w:color w:val="00529E"/>
          <w:spacing w:val="-21"/>
        </w:rPr>
        <w:t xml:space="preserve"> </w:t>
      </w:r>
      <w:r>
        <w:rPr>
          <w:color w:val="00529E"/>
        </w:rPr>
        <w:t>Used</w:t>
      </w:r>
      <w:r>
        <w:rPr>
          <w:color w:val="00529E"/>
          <w:spacing w:val="-19"/>
        </w:rPr>
        <w:t xml:space="preserve"> </w:t>
      </w:r>
      <w:r>
        <w:rPr>
          <w:color w:val="00529E"/>
        </w:rPr>
        <w:t>Intellectual</w:t>
      </w:r>
      <w:r>
        <w:rPr>
          <w:color w:val="00529E"/>
          <w:spacing w:val="-19"/>
        </w:rPr>
        <w:t xml:space="preserve"> </w:t>
      </w:r>
      <w:r>
        <w:rPr>
          <w:color w:val="00529E"/>
          <w:spacing w:val="-2"/>
        </w:rPr>
        <w:t>Assessments</w:t>
      </w:r>
    </w:p>
    <w:p w14:paraId="10659247" w14:textId="77777777" w:rsidR="00245FBD" w:rsidRDefault="00000000">
      <w:pPr>
        <w:pStyle w:val="BodyText"/>
        <w:spacing w:before="119"/>
        <w:ind w:left="820" w:right="218" w:firstLine="0"/>
        <w:jc w:val="both"/>
      </w:pPr>
      <w:r>
        <w:t>A</w:t>
      </w:r>
      <w:r>
        <w:rPr>
          <w:spacing w:val="-5"/>
        </w:rPr>
        <w:t xml:space="preserve"> </w:t>
      </w:r>
      <w:r>
        <w:t>current,</w:t>
      </w:r>
      <w:r>
        <w:rPr>
          <w:spacing w:val="-5"/>
        </w:rPr>
        <w:t xml:space="preserve"> </w:t>
      </w:r>
      <w:r>
        <w:t>comprehensive</w:t>
      </w:r>
      <w:r>
        <w:rPr>
          <w:spacing w:val="-6"/>
        </w:rPr>
        <w:t xml:space="preserve"> </w:t>
      </w:r>
      <w:r>
        <w:t>measure</w:t>
      </w:r>
      <w:r>
        <w:rPr>
          <w:spacing w:val="-6"/>
        </w:rPr>
        <w:t xml:space="preserve"> </w:t>
      </w:r>
      <w:r>
        <w:t>of</w:t>
      </w:r>
      <w:r>
        <w:rPr>
          <w:spacing w:val="-5"/>
        </w:rPr>
        <w:t xml:space="preserve"> </w:t>
      </w:r>
      <w:r>
        <w:t>intelligence</w:t>
      </w:r>
      <w:r>
        <w:rPr>
          <w:spacing w:val="-5"/>
        </w:rPr>
        <w:t xml:space="preserve"> </w:t>
      </w:r>
      <w:r>
        <w:t>should</w:t>
      </w:r>
      <w:r>
        <w:rPr>
          <w:spacing w:val="-5"/>
        </w:rPr>
        <w:t xml:space="preserve"> </w:t>
      </w:r>
      <w:r>
        <w:t>be</w:t>
      </w:r>
      <w:r>
        <w:rPr>
          <w:spacing w:val="-5"/>
        </w:rPr>
        <w:t xml:space="preserve"> </w:t>
      </w:r>
      <w:r>
        <w:t>included.</w:t>
      </w:r>
      <w:r>
        <w:rPr>
          <w:spacing w:val="-5"/>
        </w:rPr>
        <w:t xml:space="preserve"> </w:t>
      </w:r>
      <w:r>
        <w:t>Abbreviated IQ batteries (e.g., WASI) or IQ screening measures (e.g., K-BIT) presented alone are not sufficiently comprehensive for diagnostic purposes.</w:t>
      </w:r>
    </w:p>
    <w:p w14:paraId="23A9617F" w14:textId="77777777" w:rsidR="00245FBD" w:rsidRDefault="00000000">
      <w:pPr>
        <w:pStyle w:val="BodyText"/>
        <w:spacing w:before="120"/>
        <w:ind w:left="820" w:firstLine="0"/>
        <w:jc w:val="both"/>
      </w:pPr>
      <w:r>
        <w:t>Commonly</w:t>
      </w:r>
      <w:r>
        <w:rPr>
          <w:spacing w:val="-6"/>
        </w:rPr>
        <w:t xml:space="preserve"> </w:t>
      </w:r>
      <w:r>
        <w:t>used</w:t>
      </w:r>
      <w:r>
        <w:rPr>
          <w:spacing w:val="-2"/>
        </w:rPr>
        <w:t xml:space="preserve"> </w:t>
      </w:r>
      <w:r>
        <w:t>intellectual</w:t>
      </w:r>
      <w:r>
        <w:rPr>
          <w:spacing w:val="-3"/>
        </w:rPr>
        <w:t xml:space="preserve"> </w:t>
      </w:r>
      <w:r>
        <w:t>assessments</w:t>
      </w:r>
      <w:r>
        <w:rPr>
          <w:spacing w:val="-2"/>
        </w:rPr>
        <w:t xml:space="preserve"> include:</w:t>
      </w:r>
    </w:p>
    <w:p w14:paraId="340E055A" w14:textId="77777777" w:rsidR="00245FBD" w:rsidRDefault="00000000">
      <w:pPr>
        <w:pStyle w:val="ListParagraph"/>
        <w:numPr>
          <w:ilvl w:val="0"/>
          <w:numId w:val="3"/>
        </w:numPr>
        <w:tabs>
          <w:tab w:val="left" w:pos="1540"/>
        </w:tabs>
        <w:spacing w:before="120"/>
        <w:ind w:hanging="360"/>
        <w:rPr>
          <w:sz w:val="24"/>
        </w:rPr>
      </w:pPr>
      <w:r>
        <w:rPr>
          <w:sz w:val="24"/>
        </w:rPr>
        <w:t>Reynolds</w:t>
      </w:r>
      <w:r>
        <w:rPr>
          <w:spacing w:val="-5"/>
          <w:sz w:val="24"/>
        </w:rPr>
        <w:t xml:space="preserve"> </w:t>
      </w:r>
      <w:r>
        <w:rPr>
          <w:sz w:val="24"/>
        </w:rPr>
        <w:t>Intellectual</w:t>
      </w:r>
      <w:r>
        <w:rPr>
          <w:spacing w:val="-3"/>
          <w:sz w:val="24"/>
        </w:rPr>
        <w:t xml:space="preserve"> </w:t>
      </w:r>
      <w:r>
        <w:rPr>
          <w:sz w:val="24"/>
        </w:rPr>
        <w:t>Assessment</w:t>
      </w:r>
      <w:r>
        <w:rPr>
          <w:spacing w:val="-2"/>
          <w:sz w:val="24"/>
        </w:rPr>
        <w:t xml:space="preserve"> </w:t>
      </w:r>
      <w:r>
        <w:rPr>
          <w:sz w:val="24"/>
        </w:rPr>
        <w:t>Scales</w:t>
      </w:r>
      <w:r>
        <w:rPr>
          <w:spacing w:val="-3"/>
          <w:sz w:val="24"/>
        </w:rPr>
        <w:t xml:space="preserve"> </w:t>
      </w:r>
      <w:r>
        <w:rPr>
          <w:spacing w:val="-2"/>
          <w:sz w:val="24"/>
        </w:rPr>
        <w:t>(RIAS)</w:t>
      </w:r>
    </w:p>
    <w:p w14:paraId="18F01AB9" w14:textId="77777777" w:rsidR="00245FBD" w:rsidRDefault="00000000">
      <w:pPr>
        <w:pStyle w:val="ListParagraph"/>
        <w:numPr>
          <w:ilvl w:val="0"/>
          <w:numId w:val="3"/>
        </w:numPr>
        <w:tabs>
          <w:tab w:val="left" w:pos="1540"/>
        </w:tabs>
        <w:spacing w:before="118"/>
        <w:ind w:hanging="360"/>
        <w:rPr>
          <w:sz w:val="24"/>
        </w:rPr>
      </w:pPr>
      <w:r>
        <w:rPr>
          <w:sz w:val="24"/>
        </w:rPr>
        <w:t>Stanford-Binet</w:t>
      </w:r>
      <w:r>
        <w:rPr>
          <w:spacing w:val="-3"/>
          <w:sz w:val="24"/>
        </w:rPr>
        <w:t xml:space="preserve"> </w:t>
      </w:r>
      <w:r>
        <w:rPr>
          <w:sz w:val="24"/>
        </w:rPr>
        <w:t>Intelligence</w:t>
      </w:r>
      <w:r>
        <w:rPr>
          <w:spacing w:val="-3"/>
          <w:sz w:val="24"/>
        </w:rPr>
        <w:t xml:space="preserve"> </w:t>
      </w:r>
      <w:r>
        <w:rPr>
          <w:sz w:val="24"/>
        </w:rPr>
        <w:t>Scales-5th</w:t>
      </w:r>
      <w:r>
        <w:rPr>
          <w:spacing w:val="-3"/>
          <w:sz w:val="24"/>
        </w:rPr>
        <w:t xml:space="preserve"> </w:t>
      </w:r>
      <w:r>
        <w:rPr>
          <w:sz w:val="24"/>
        </w:rPr>
        <w:t>ed.</w:t>
      </w:r>
      <w:r>
        <w:rPr>
          <w:spacing w:val="-2"/>
          <w:sz w:val="24"/>
        </w:rPr>
        <w:t xml:space="preserve"> </w:t>
      </w:r>
      <w:r>
        <w:rPr>
          <w:sz w:val="24"/>
        </w:rPr>
        <w:t>(SB-</w:t>
      </w:r>
      <w:r>
        <w:rPr>
          <w:spacing w:val="-5"/>
          <w:sz w:val="24"/>
        </w:rPr>
        <w:t>5)</w:t>
      </w:r>
    </w:p>
    <w:p w14:paraId="4E3DFA8E" w14:textId="77777777" w:rsidR="00245FBD" w:rsidRDefault="00000000">
      <w:pPr>
        <w:pStyle w:val="ListParagraph"/>
        <w:numPr>
          <w:ilvl w:val="0"/>
          <w:numId w:val="3"/>
        </w:numPr>
        <w:tabs>
          <w:tab w:val="left" w:pos="1540"/>
        </w:tabs>
        <w:spacing w:before="118"/>
        <w:ind w:hanging="360"/>
        <w:rPr>
          <w:sz w:val="24"/>
        </w:rPr>
      </w:pPr>
      <w:r>
        <w:rPr>
          <w:sz w:val="24"/>
        </w:rPr>
        <w:t>Wechsler</w:t>
      </w:r>
      <w:r>
        <w:rPr>
          <w:spacing w:val="-6"/>
          <w:sz w:val="24"/>
        </w:rPr>
        <w:t xml:space="preserve"> </w:t>
      </w:r>
      <w:r>
        <w:rPr>
          <w:sz w:val="24"/>
        </w:rPr>
        <w:t>Adult</w:t>
      </w:r>
      <w:r>
        <w:rPr>
          <w:spacing w:val="-3"/>
          <w:sz w:val="24"/>
        </w:rPr>
        <w:t xml:space="preserve"> </w:t>
      </w:r>
      <w:r>
        <w:rPr>
          <w:sz w:val="24"/>
        </w:rPr>
        <w:t>Intelligence</w:t>
      </w:r>
      <w:r>
        <w:rPr>
          <w:spacing w:val="-4"/>
          <w:sz w:val="24"/>
        </w:rPr>
        <w:t xml:space="preserve"> </w:t>
      </w:r>
      <w:r>
        <w:rPr>
          <w:sz w:val="24"/>
        </w:rPr>
        <w:t>Scale-IV</w:t>
      </w:r>
      <w:r>
        <w:rPr>
          <w:spacing w:val="-2"/>
          <w:sz w:val="24"/>
        </w:rPr>
        <w:t xml:space="preserve"> </w:t>
      </w:r>
      <w:r>
        <w:rPr>
          <w:sz w:val="24"/>
        </w:rPr>
        <w:t>(WAIS-</w:t>
      </w:r>
      <w:r>
        <w:rPr>
          <w:spacing w:val="-5"/>
          <w:sz w:val="24"/>
        </w:rPr>
        <w:t>IV)</w:t>
      </w:r>
    </w:p>
    <w:p w14:paraId="3AC20123" w14:textId="77777777" w:rsidR="00245FBD" w:rsidRDefault="00000000">
      <w:pPr>
        <w:pStyle w:val="ListParagraph"/>
        <w:numPr>
          <w:ilvl w:val="0"/>
          <w:numId w:val="3"/>
        </w:numPr>
        <w:tabs>
          <w:tab w:val="left" w:pos="1540"/>
        </w:tabs>
        <w:spacing w:before="118"/>
        <w:ind w:hanging="360"/>
        <w:rPr>
          <w:sz w:val="24"/>
        </w:rPr>
      </w:pPr>
      <w:r>
        <w:rPr>
          <w:sz w:val="24"/>
        </w:rPr>
        <w:t>Wechsler</w:t>
      </w:r>
      <w:r>
        <w:rPr>
          <w:spacing w:val="-5"/>
          <w:sz w:val="24"/>
        </w:rPr>
        <w:t xml:space="preserve"> </w:t>
      </w:r>
      <w:r>
        <w:rPr>
          <w:sz w:val="24"/>
        </w:rPr>
        <w:t>Intelligence</w:t>
      </w:r>
      <w:r>
        <w:rPr>
          <w:spacing w:val="-2"/>
          <w:sz w:val="24"/>
        </w:rPr>
        <w:t xml:space="preserve"> </w:t>
      </w:r>
      <w:r>
        <w:rPr>
          <w:sz w:val="24"/>
        </w:rPr>
        <w:t>Scale</w:t>
      </w:r>
      <w:r>
        <w:rPr>
          <w:spacing w:val="-2"/>
          <w:sz w:val="24"/>
        </w:rPr>
        <w:t xml:space="preserve"> </w:t>
      </w:r>
      <w:r>
        <w:rPr>
          <w:sz w:val="24"/>
        </w:rPr>
        <w:t>for</w:t>
      </w:r>
      <w:r>
        <w:rPr>
          <w:spacing w:val="-2"/>
          <w:sz w:val="24"/>
        </w:rPr>
        <w:t xml:space="preserve"> </w:t>
      </w:r>
      <w:r>
        <w:rPr>
          <w:sz w:val="24"/>
        </w:rPr>
        <w:t>Children-V</w:t>
      </w:r>
      <w:r>
        <w:rPr>
          <w:spacing w:val="-1"/>
          <w:sz w:val="24"/>
        </w:rPr>
        <w:t xml:space="preserve"> </w:t>
      </w:r>
      <w:r>
        <w:rPr>
          <w:sz w:val="24"/>
        </w:rPr>
        <w:t>(WISC-</w:t>
      </w:r>
      <w:r>
        <w:rPr>
          <w:spacing w:val="-5"/>
          <w:sz w:val="24"/>
        </w:rPr>
        <w:t>V)</w:t>
      </w:r>
    </w:p>
    <w:p w14:paraId="3FB2769A" w14:textId="77777777" w:rsidR="00245FBD" w:rsidRDefault="00000000">
      <w:pPr>
        <w:pStyle w:val="ListParagraph"/>
        <w:numPr>
          <w:ilvl w:val="0"/>
          <w:numId w:val="3"/>
        </w:numPr>
        <w:tabs>
          <w:tab w:val="left" w:pos="1540"/>
        </w:tabs>
        <w:spacing w:before="117"/>
        <w:ind w:hanging="360"/>
        <w:rPr>
          <w:sz w:val="24"/>
        </w:rPr>
      </w:pPr>
      <w:r>
        <w:rPr>
          <w:sz w:val="24"/>
        </w:rPr>
        <w:t>Woodcock-Johnson</w:t>
      </w:r>
      <w:r>
        <w:rPr>
          <w:spacing w:val="-4"/>
          <w:sz w:val="24"/>
        </w:rPr>
        <w:t xml:space="preserve"> </w:t>
      </w:r>
      <w:r>
        <w:rPr>
          <w:sz w:val="24"/>
        </w:rPr>
        <w:t>IV</w:t>
      </w:r>
      <w:r>
        <w:rPr>
          <w:spacing w:val="-1"/>
          <w:sz w:val="24"/>
        </w:rPr>
        <w:t xml:space="preserve"> </w:t>
      </w:r>
      <w:r>
        <w:rPr>
          <w:sz w:val="24"/>
        </w:rPr>
        <w:t>Tests</w:t>
      </w:r>
      <w:r>
        <w:rPr>
          <w:spacing w:val="-2"/>
          <w:sz w:val="24"/>
        </w:rPr>
        <w:t xml:space="preserve"> </w:t>
      </w:r>
      <w:r>
        <w:rPr>
          <w:sz w:val="24"/>
        </w:rPr>
        <w:t>of</w:t>
      </w:r>
      <w:r>
        <w:rPr>
          <w:spacing w:val="-2"/>
          <w:sz w:val="24"/>
        </w:rPr>
        <w:t xml:space="preserve"> </w:t>
      </w:r>
      <w:r>
        <w:rPr>
          <w:sz w:val="24"/>
        </w:rPr>
        <w:t>Cognitive</w:t>
      </w:r>
      <w:r>
        <w:rPr>
          <w:spacing w:val="-1"/>
          <w:sz w:val="24"/>
        </w:rPr>
        <w:t xml:space="preserve"> </w:t>
      </w:r>
      <w:r>
        <w:rPr>
          <w:sz w:val="24"/>
        </w:rPr>
        <w:t>Abilities</w:t>
      </w:r>
      <w:r>
        <w:rPr>
          <w:spacing w:val="-3"/>
          <w:sz w:val="24"/>
        </w:rPr>
        <w:t xml:space="preserve"> </w:t>
      </w:r>
      <w:r>
        <w:rPr>
          <w:sz w:val="24"/>
        </w:rPr>
        <w:t>(WJ-IV</w:t>
      </w:r>
      <w:r>
        <w:rPr>
          <w:spacing w:val="-1"/>
          <w:sz w:val="24"/>
        </w:rPr>
        <w:t xml:space="preserve"> </w:t>
      </w:r>
      <w:r>
        <w:rPr>
          <w:spacing w:val="-4"/>
          <w:sz w:val="24"/>
        </w:rPr>
        <w:t>COG)</w:t>
      </w:r>
    </w:p>
    <w:p w14:paraId="3C7CD873" w14:textId="77777777" w:rsidR="00245FBD" w:rsidRDefault="00000000">
      <w:pPr>
        <w:pStyle w:val="ListParagraph"/>
        <w:numPr>
          <w:ilvl w:val="0"/>
          <w:numId w:val="3"/>
        </w:numPr>
        <w:tabs>
          <w:tab w:val="left" w:pos="1540"/>
        </w:tabs>
        <w:spacing w:before="122" w:line="235" w:lineRule="auto"/>
        <w:ind w:right="608"/>
        <w:rPr>
          <w:sz w:val="24"/>
        </w:rPr>
      </w:pPr>
      <w:r>
        <w:rPr>
          <w:sz w:val="24"/>
        </w:rPr>
        <w:t>Kaufman</w:t>
      </w:r>
      <w:r>
        <w:rPr>
          <w:spacing w:val="-7"/>
          <w:sz w:val="24"/>
        </w:rPr>
        <w:t xml:space="preserve"> </w:t>
      </w:r>
      <w:r>
        <w:rPr>
          <w:sz w:val="24"/>
        </w:rPr>
        <w:t>Assessment</w:t>
      </w:r>
      <w:r>
        <w:rPr>
          <w:spacing w:val="-5"/>
          <w:sz w:val="24"/>
        </w:rPr>
        <w:t xml:space="preserve"> </w:t>
      </w:r>
      <w:r>
        <w:rPr>
          <w:sz w:val="24"/>
        </w:rPr>
        <w:t>Battery</w:t>
      </w:r>
      <w:r>
        <w:rPr>
          <w:spacing w:val="-6"/>
          <w:sz w:val="24"/>
        </w:rPr>
        <w:t xml:space="preserve"> </w:t>
      </w:r>
      <w:r>
        <w:rPr>
          <w:sz w:val="24"/>
        </w:rPr>
        <w:t>of</w:t>
      </w:r>
      <w:r>
        <w:rPr>
          <w:spacing w:val="-6"/>
          <w:sz w:val="24"/>
        </w:rPr>
        <w:t xml:space="preserve"> </w:t>
      </w:r>
      <w:r>
        <w:rPr>
          <w:sz w:val="24"/>
        </w:rPr>
        <w:t>Children,</w:t>
      </w:r>
      <w:r>
        <w:rPr>
          <w:spacing w:val="-5"/>
          <w:sz w:val="24"/>
        </w:rPr>
        <w:t xml:space="preserve"> </w:t>
      </w:r>
      <w:r>
        <w:rPr>
          <w:sz w:val="24"/>
        </w:rPr>
        <w:t>2nd</w:t>
      </w:r>
      <w:r>
        <w:rPr>
          <w:spacing w:val="-5"/>
          <w:sz w:val="24"/>
        </w:rPr>
        <w:t xml:space="preserve"> </w:t>
      </w:r>
      <w:r>
        <w:rPr>
          <w:sz w:val="24"/>
        </w:rPr>
        <w:t>Edition,</w:t>
      </w:r>
      <w:r>
        <w:rPr>
          <w:spacing w:val="-5"/>
          <w:sz w:val="24"/>
        </w:rPr>
        <w:t xml:space="preserve"> </w:t>
      </w:r>
      <w:r>
        <w:rPr>
          <w:sz w:val="24"/>
        </w:rPr>
        <w:t>Normative</w:t>
      </w:r>
      <w:r>
        <w:rPr>
          <w:spacing w:val="-7"/>
          <w:sz w:val="24"/>
        </w:rPr>
        <w:t xml:space="preserve"> </w:t>
      </w:r>
      <w:r>
        <w:rPr>
          <w:sz w:val="24"/>
        </w:rPr>
        <w:t>Update (KABC-II NU)</w:t>
      </w:r>
    </w:p>
    <w:p w14:paraId="1C8879D6" w14:textId="77777777" w:rsidR="00245FBD" w:rsidRDefault="00000000">
      <w:pPr>
        <w:pStyle w:val="Heading1"/>
        <w:spacing w:before="245"/>
        <w:ind w:left="820"/>
      </w:pPr>
      <w:r>
        <w:rPr>
          <w:color w:val="00529E"/>
        </w:rPr>
        <w:t>Commonly</w:t>
      </w:r>
      <w:r>
        <w:rPr>
          <w:color w:val="00529E"/>
          <w:spacing w:val="-18"/>
        </w:rPr>
        <w:t xml:space="preserve"> </w:t>
      </w:r>
      <w:r>
        <w:rPr>
          <w:color w:val="00529E"/>
        </w:rPr>
        <w:t>Used</w:t>
      </w:r>
      <w:r>
        <w:rPr>
          <w:color w:val="00529E"/>
          <w:spacing w:val="-16"/>
        </w:rPr>
        <w:t xml:space="preserve"> </w:t>
      </w:r>
      <w:r>
        <w:rPr>
          <w:color w:val="00529E"/>
        </w:rPr>
        <w:t>Academic</w:t>
      </w:r>
      <w:r>
        <w:rPr>
          <w:color w:val="00529E"/>
          <w:spacing w:val="-18"/>
        </w:rPr>
        <w:t xml:space="preserve"> </w:t>
      </w:r>
      <w:r>
        <w:rPr>
          <w:color w:val="00529E"/>
          <w:spacing w:val="-2"/>
        </w:rPr>
        <w:t>Assessments</w:t>
      </w:r>
    </w:p>
    <w:p w14:paraId="3AB6DA37" w14:textId="77777777" w:rsidR="00245FBD" w:rsidRDefault="00000000">
      <w:pPr>
        <w:pStyle w:val="BodyText"/>
        <w:spacing w:before="120"/>
        <w:ind w:left="820" w:firstLine="0"/>
      </w:pPr>
      <w:r>
        <w:t>Current, comprehensive assessment of a candidate’s academic skills should be included. Certain portions of the following test batteries may be used as part of a comprehensive psychoeducational evaluation. Please note that while academic screeners (</w:t>
      </w:r>
      <w:proofErr w:type="gramStart"/>
      <w:r>
        <w:t>e.g.</w:t>
      </w:r>
      <w:proofErr w:type="gramEnd"/>
      <w:r>
        <w:t xml:space="preserve"> Wide Range Achievement Test-5) may be included as part of the academic assessment battery, academic screeners alone are not comprehensive measures</w:t>
      </w:r>
      <w:r>
        <w:rPr>
          <w:spacing w:val="-6"/>
        </w:rPr>
        <w:t xml:space="preserve"> </w:t>
      </w:r>
      <w:r>
        <w:t>of</w:t>
      </w:r>
      <w:r>
        <w:rPr>
          <w:spacing w:val="-5"/>
        </w:rPr>
        <w:t xml:space="preserve"> </w:t>
      </w:r>
      <w:r>
        <w:t>one’s</w:t>
      </w:r>
      <w:r>
        <w:rPr>
          <w:spacing w:val="-4"/>
        </w:rPr>
        <w:t xml:space="preserve"> </w:t>
      </w:r>
      <w:r>
        <w:t>academic</w:t>
      </w:r>
      <w:r>
        <w:rPr>
          <w:spacing w:val="-5"/>
        </w:rPr>
        <w:t xml:space="preserve"> </w:t>
      </w:r>
      <w:r>
        <w:t>skills.</w:t>
      </w:r>
      <w:r>
        <w:rPr>
          <w:spacing w:val="-4"/>
        </w:rPr>
        <w:t xml:space="preserve"> </w:t>
      </w:r>
      <w:r>
        <w:t>Although</w:t>
      </w:r>
      <w:r>
        <w:rPr>
          <w:spacing w:val="-4"/>
        </w:rPr>
        <w:t xml:space="preserve"> </w:t>
      </w:r>
      <w:r>
        <w:t>not</w:t>
      </w:r>
      <w:r>
        <w:rPr>
          <w:spacing w:val="-6"/>
        </w:rPr>
        <w:t xml:space="preserve"> </w:t>
      </w:r>
      <w:r>
        <w:t>required,</w:t>
      </w:r>
      <w:r>
        <w:rPr>
          <w:spacing w:val="-4"/>
        </w:rPr>
        <w:t xml:space="preserve"> </w:t>
      </w:r>
      <w:r>
        <w:t>we</w:t>
      </w:r>
      <w:r>
        <w:rPr>
          <w:spacing w:val="-5"/>
        </w:rPr>
        <w:t xml:space="preserve"> </w:t>
      </w:r>
      <w:r>
        <w:t>strongly</w:t>
      </w:r>
      <w:r>
        <w:rPr>
          <w:spacing w:val="-5"/>
        </w:rPr>
        <w:t xml:space="preserve"> </w:t>
      </w:r>
      <w:r>
        <w:t>recommend administering timed as well as untimed tests in each academic area.</w:t>
      </w:r>
    </w:p>
    <w:p w14:paraId="13DE30CC" w14:textId="77777777" w:rsidR="00245FBD" w:rsidRDefault="00000000">
      <w:pPr>
        <w:pStyle w:val="BodyText"/>
        <w:spacing w:before="120"/>
        <w:ind w:left="820" w:firstLine="0"/>
      </w:pPr>
      <w:r>
        <w:t>Commonly</w:t>
      </w:r>
      <w:r>
        <w:rPr>
          <w:spacing w:val="-4"/>
        </w:rPr>
        <w:t xml:space="preserve"> </w:t>
      </w:r>
      <w:r>
        <w:t>used</w:t>
      </w:r>
      <w:r>
        <w:rPr>
          <w:spacing w:val="-3"/>
        </w:rPr>
        <w:t xml:space="preserve"> </w:t>
      </w:r>
      <w:r>
        <w:t>academic</w:t>
      </w:r>
      <w:r>
        <w:rPr>
          <w:spacing w:val="-3"/>
        </w:rPr>
        <w:t xml:space="preserve"> </w:t>
      </w:r>
      <w:r>
        <w:t>assessments</w:t>
      </w:r>
      <w:r>
        <w:rPr>
          <w:spacing w:val="-3"/>
        </w:rPr>
        <w:t xml:space="preserve"> </w:t>
      </w:r>
      <w:r>
        <w:rPr>
          <w:spacing w:val="-2"/>
        </w:rPr>
        <w:t>include:</w:t>
      </w:r>
    </w:p>
    <w:p w14:paraId="4E02BA28" w14:textId="77777777" w:rsidR="00245FBD" w:rsidRDefault="00000000">
      <w:pPr>
        <w:pStyle w:val="ListParagraph"/>
        <w:numPr>
          <w:ilvl w:val="0"/>
          <w:numId w:val="3"/>
        </w:numPr>
        <w:tabs>
          <w:tab w:val="left" w:pos="1540"/>
        </w:tabs>
        <w:spacing w:before="120"/>
        <w:ind w:hanging="360"/>
        <w:rPr>
          <w:sz w:val="24"/>
        </w:rPr>
      </w:pPr>
      <w:r>
        <w:rPr>
          <w:sz w:val="24"/>
        </w:rPr>
        <w:t>Kaufman</w:t>
      </w:r>
      <w:r>
        <w:rPr>
          <w:spacing w:val="-6"/>
          <w:sz w:val="24"/>
        </w:rPr>
        <w:t xml:space="preserve"> </w:t>
      </w:r>
      <w:r>
        <w:rPr>
          <w:sz w:val="24"/>
        </w:rPr>
        <w:t>Tests</w:t>
      </w:r>
      <w:r>
        <w:rPr>
          <w:spacing w:val="-2"/>
          <w:sz w:val="24"/>
        </w:rPr>
        <w:t xml:space="preserve"> </w:t>
      </w:r>
      <w:r>
        <w:rPr>
          <w:sz w:val="24"/>
        </w:rPr>
        <w:t>of</w:t>
      </w:r>
      <w:r>
        <w:rPr>
          <w:spacing w:val="-3"/>
          <w:sz w:val="24"/>
        </w:rPr>
        <w:t xml:space="preserve"> </w:t>
      </w:r>
      <w:r>
        <w:rPr>
          <w:sz w:val="24"/>
        </w:rPr>
        <w:t>Educational</w:t>
      </w:r>
      <w:r>
        <w:rPr>
          <w:spacing w:val="-3"/>
          <w:sz w:val="24"/>
        </w:rPr>
        <w:t xml:space="preserve"> </w:t>
      </w:r>
      <w:r>
        <w:rPr>
          <w:sz w:val="24"/>
        </w:rPr>
        <w:t>Achievement-3</w:t>
      </w:r>
      <w:r>
        <w:rPr>
          <w:spacing w:val="-1"/>
          <w:sz w:val="24"/>
        </w:rPr>
        <w:t xml:space="preserve"> </w:t>
      </w:r>
      <w:r>
        <w:rPr>
          <w:sz w:val="24"/>
        </w:rPr>
        <w:t>(KTEA-</w:t>
      </w:r>
      <w:r>
        <w:rPr>
          <w:spacing w:val="-5"/>
          <w:sz w:val="24"/>
        </w:rPr>
        <w:t>3)</w:t>
      </w:r>
    </w:p>
    <w:p w14:paraId="59AC6546" w14:textId="77777777" w:rsidR="00245FBD" w:rsidRDefault="00000000">
      <w:pPr>
        <w:pStyle w:val="ListParagraph"/>
        <w:numPr>
          <w:ilvl w:val="0"/>
          <w:numId w:val="3"/>
        </w:numPr>
        <w:tabs>
          <w:tab w:val="left" w:pos="1540"/>
        </w:tabs>
        <w:spacing w:before="117"/>
        <w:ind w:hanging="360"/>
        <w:rPr>
          <w:sz w:val="24"/>
        </w:rPr>
      </w:pPr>
      <w:r>
        <w:rPr>
          <w:sz w:val="24"/>
        </w:rPr>
        <w:t>Test</w:t>
      </w:r>
      <w:r>
        <w:rPr>
          <w:spacing w:val="-4"/>
          <w:sz w:val="24"/>
        </w:rPr>
        <w:t xml:space="preserve"> </w:t>
      </w:r>
      <w:r>
        <w:rPr>
          <w:sz w:val="24"/>
        </w:rPr>
        <w:t>of</w:t>
      </w:r>
      <w:r>
        <w:rPr>
          <w:spacing w:val="-2"/>
          <w:sz w:val="24"/>
        </w:rPr>
        <w:t xml:space="preserve"> </w:t>
      </w:r>
      <w:r>
        <w:rPr>
          <w:sz w:val="24"/>
        </w:rPr>
        <w:t>Adolescent</w:t>
      </w:r>
      <w:r>
        <w:rPr>
          <w:spacing w:val="-3"/>
          <w:sz w:val="24"/>
        </w:rPr>
        <w:t xml:space="preserve"> </w:t>
      </w:r>
      <w:r>
        <w:rPr>
          <w:sz w:val="24"/>
        </w:rPr>
        <w:t>&amp;</w:t>
      </w:r>
      <w:r>
        <w:rPr>
          <w:spacing w:val="-2"/>
          <w:sz w:val="24"/>
        </w:rPr>
        <w:t xml:space="preserve"> </w:t>
      </w:r>
      <w:r>
        <w:rPr>
          <w:sz w:val="24"/>
        </w:rPr>
        <w:t>Adult</w:t>
      </w:r>
      <w:r>
        <w:rPr>
          <w:spacing w:val="-2"/>
          <w:sz w:val="24"/>
        </w:rPr>
        <w:t xml:space="preserve"> </w:t>
      </w:r>
      <w:r>
        <w:rPr>
          <w:sz w:val="24"/>
        </w:rPr>
        <w:t>Language-4</w:t>
      </w:r>
      <w:r>
        <w:rPr>
          <w:spacing w:val="-2"/>
          <w:sz w:val="24"/>
        </w:rPr>
        <w:t xml:space="preserve"> </w:t>
      </w:r>
      <w:r>
        <w:rPr>
          <w:sz w:val="24"/>
        </w:rPr>
        <w:t>(TOAL-</w:t>
      </w:r>
      <w:r>
        <w:rPr>
          <w:spacing w:val="-5"/>
          <w:sz w:val="24"/>
        </w:rPr>
        <w:t>4)</w:t>
      </w:r>
    </w:p>
    <w:p w14:paraId="45B618FA" w14:textId="77777777" w:rsidR="00245FBD" w:rsidRDefault="00000000">
      <w:pPr>
        <w:pStyle w:val="ListParagraph"/>
        <w:numPr>
          <w:ilvl w:val="0"/>
          <w:numId w:val="3"/>
        </w:numPr>
        <w:tabs>
          <w:tab w:val="left" w:pos="1540"/>
        </w:tabs>
        <w:spacing w:before="118"/>
        <w:ind w:hanging="360"/>
        <w:rPr>
          <w:sz w:val="24"/>
        </w:rPr>
      </w:pPr>
      <w:r>
        <w:rPr>
          <w:sz w:val="24"/>
        </w:rPr>
        <w:t>Test</w:t>
      </w:r>
      <w:r>
        <w:rPr>
          <w:spacing w:val="-5"/>
          <w:sz w:val="24"/>
        </w:rPr>
        <w:t xml:space="preserve"> </w:t>
      </w:r>
      <w:r>
        <w:rPr>
          <w:sz w:val="24"/>
        </w:rPr>
        <w:t>of</w:t>
      </w:r>
      <w:r>
        <w:rPr>
          <w:spacing w:val="-2"/>
          <w:sz w:val="24"/>
        </w:rPr>
        <w:t xml:space="preserve"> </w:t>
      </w:r>
      <w:r>
        <w:rPr>
          <w:sz w:val="24"/>
        </w:rPr>
        <w:t>Written</w:t>
      </w:r>
      <w:r>
        <w:rPr>
          <w:spacing w:val="-2"/>
          <w:sz w:val="24"/>
        </w:rPr>
        <w:t xml:space="preserve"> </w:t>
      </w:r>
      <w:r>
        <w:rPr>
          <w:sz w:val="24"/>
        </w:rPr>
        <w:t>Language-4</w:t>
      </w:r>
      <w:r>
        <w:rPr>
          <w:spacing w:val="-2"/>
          <w:sz w:val="24"/>
        </w:rPr>
        <w:t xml:space="preserve"> </w:t>
      </w:r>
      <w:r>
        <w:rPr>
          <w:sz w:val="24"/>
        </w:rPr>
        <w:t>(TOWL-</w:t>
      </w:r>
      <w:r>
        <w:rPr>
          <w:spacing w:val="-5"/>
          <w:sz w:val="24"/>
        </w:rPr>
        <w:t>4)</w:t>
      </w:r>
    </w:p>
    <w:p w14:paraId="75E913E5" w14:textId="77777777" w:rsidR="00245FBD" w:rsidRDefault="00000000">
      <w:pPr>
        <w:pStyle w:val="ListParagraph"/>
        <w:numPr>
          <w:ilvl w:val="0"/>
          <w:numId w:val="3"/>
        </w:numPr>
        <w:tabs>
          <w:tab w:val="left" w:pos="1540"/>
        </w:tabs>
        <w:spacing w:before="118"/>
        <w:ind w:hanging="360"/>
        <w:rPr>
          <w:sz w:val="24"/>
        </w:rPr>
      </w:pPr>
      <w:r>
        <w:rPr>
          <w:sz w:val="24"/>
        </w:rPr>
        <w:t>Wechsler</w:t>
      </w:r>
      <w:r>
        <w:rPr>
          <w:spacing w:val="-7"/>
          <w:sz w:val="24"/>
        </w:rPr>
        <w:t xml:space="preserve"> </w:t>
      </w:r>
      <w:r>
        <w:rPr>
          <w:sz w:val="24"/>
        </w:rPr>
        <w:t>Individual</w:t>
      </w:r>
      <w:r>
        <w:rPr>
          <w:spacing w:val="-4"/>
          <w:sz w:val="24"/>
        </w:rPr>
        <w:t xml:space="preserve"> </w:t>
      </w:r>
      <w:r>
        <w:rPr>
          <w:sz w:val="24"/>
        </w:rPr>
        <w:t>Achievement</w:t>
      </w:r>
      <w:r>
        <w:rPr>
          <w:spacing w:val="-3"/>
          <w:sz w:val="24"/>
        </w:rPr>
        <w:t xml:space="preserve"> </w:t>
      </w:r>
      <w:r>
        <w:rPr>
          <w:sz w:val="24"/>
        </w:rPr>
        <w:t>Test-III</w:t>
      </w:r>
      <w:r>
        <w:rPr>
          <w:spacing w:val="-4"/>
          <w:sz w:val="24"/>
        </w:rPr>
        <w:t xml:space="preserve"> </w:t>
      </w:r>
      <w:r>
        <w:rPr>
          <w:sz w:val="24"/>
        </w:rPr>
        <w:t>(WIAT-</w:t>
      </w:r>
      <w:r>
        <w:rPr>
          <w:spacing w:val="-4"/>
          <w:sz w:val="24"/>
        </w:rPr>
        <w:t>III)</w:t>
      </w:r>
    </w:p>
    <w:p w14:paraId="09AD39AC" w14:textId="77777777" w:rsidR="00245FBD" w:rsidRDefault="00245FBD">
      <w:pPr>
        <w:rPr>
          <w:sz w:val="24"/>
        </w:rPr>
        <w:sectPr w:rsidR="00245FBD">
          <w:footerReference w:type="default" r:id="rId9"/>
          <w:pgSz w:w="12240" w:h="15840"/>
          <w:pgMar w:top="760" w:right="620" w:bottom="860" w:left="620" w:header="0" w:footer="668" w:gutter="0"/>
          <w:cols w:space="720"/>
        </w:sectPr>
      </w:pPr>
    </w:p>
    <w:p w14:paraId="558A2A2A" w14:textId="77777777" w:rsidR="00245FBD" w:rsidRDefault="00000000">
      <w:pPr>
        <w:pStyle w:val="ListParagraph"/>
        <w:numPr>
          <w:ilvl w:val="0"/>
          <w:numId w:val="3"/>
        </w:numPr>
        <w:tabs>
          <w:tab w:val="left" w:pos="1540"/>
        </w:tabs>
        <w:spacing w:before="80"/>
        <w:ind w:hanging="360"/>
        <w:rPr>
          <w:sz w:val="24"/>
        </w:rPr>
      </w:pPr>
      <w:r>
        <w:rPr>
          <w:sz w:val="24"/>
        </w:rPr>
        <w:lastRenderedPageBreak/>
        <w:t>Wide</w:t>
      </w:r>
      <w:r>
        <w:rPr>
          <w:spacing w:val="-4"/>
          <w:sz w:val="24"/>
        </w:rPr>
        <w:t xml:space="preserve"> </w:t>
      </w:r>
      <w:r>
        <w:rPr>
          <w:sz w:val="24"/>
        </w:rPr>
        <w:t>Range</w:t>
      </w:r>
      <w:r>
        <w:rPr>
          <w:spacing w:val="-3"/>
          <w:sz w:val="24"/>
        </w:rPr>
        <w:t xml:space="preserve"> </w:t>
      </w:r>
      <w:r>
        <w:rPr>
          <w:sz w:val="24"/>
        </w:rPr>
        <w:t>Achievement</w:t>
      </w:r>
      <w:r>
        <w:rPr>
          <w:spacing w:val="-3"/>
          <w:sz w:val="24"/>
        </w:rPr>
        <w:t xml:space="preserve"> </w:t>
      </w:r>
      <w:r>
        <w:rPr>
          <w:sz w:val="24"/>
        </w:rPr>
        <w:t>Test-5</w:t>
      </w:r>
      <w:r>
        <w:rPr>
          <w:spacing w:val="-4"/>
          <w:sz w:val="24"/>
        </w:rPr>
        <w:t xml:space="preserve"> </w:t>
      </w:r>
      <w:r>
        <w:rPr>
          <w:sz w:val="24"/>
        </w:rPr>
        <w:t>(WRAT-</w:t>
      </w:r>
      <w:r>
        <w:rPr>
          <w:spacing w:val="-5"/>
          <w:sz w:val="24"/>
        </w:rPr>
        <w:t>5)</w:t>
      </w:r>
    </w:p>
    <w:p w14:paraId="30806D51" w14:textId="77777777" w:rsidR="00245FBD" w:rsidRDefault="00000000">
      <w:pPr>
        <w:pStyle w:val="ListParagraph"/>
        <w:numPr>
          <w:ilvl w:val="0"/>
          <w:numId w:val="3"/>
        </w:numPr>
        <w:tabs>
          <w:tab w:val="left" w:pos="1540"/>
        </w:tabs>
        <w:spacing w:before="117"/>
        <w:ind w:hanging="360"/>
        <w:rPr>
          <w:sz w:val="24"/>
        </w:rPr>
      </w:pPr>
      <w:r>
        <w:rPr>
          <w:sz w:val="24"/>
        </w:rPr>
        <w:t>Woodcock-Johnson</w:t>
      </w:r>
      <w:r>
        <w:rPr>
          <w:spacing w:val="-1"/>
          <w:sz w:val="24"/>
        </w:rPr>
        <w:t xml:space="preserve"> </w:t>
      </w:r>
      <w:r>
        <w:rPr>
          <w:sz w:val="24"/>
        </w:rPr>
        <w:t>IV</w:t>
      </w:r>
      <w:r>
        <w:rPr>
          <w:spacing w:val="-1"/>
          <w:sz w:val="24"/>
        </w:rPr>
        <w:t xml:space="preserve"> </w:t>
      </w:r>
      <w:r>
        <w:rPr>
          <w:sz w:val="24"/>
        </w:rPr>
        <w:t>Tests</w:t>
      </w:r>
      <w:r>
        <w:rPr>
          <w:spacing w:val="-2"/>
          <w:sz w:val="24"/>
        </w:rPr>
        <w:t xml:space="preserve"> </w:t>
      </w:r>
      <w:r>
        <w:rPr>
          <w:sz w:val="24"/>
        </w:rPr>
        <w:t>of</w:t>
      </w:r>
      <w:r>
        <w:rPr>
          <w:spacing w:val="-2"/>
          <w:sz w:val="24"/>
        </w:rPr>
        <w:t xml:space="preserve"> </w:t>
      </w:r>
      <w:r>
        <w:rPr>
          <w:sz w:val="24"/>
        </w:rPr>
        <w:t>Achievement</w:t>
      </w:r>
      <w:r>
        <w:rPr>
          <w:spacing w:val="-1"/>
          <w:sz w:val="24"/>
        </w:rPr>
        <w:t xml:space="preserve"> </w:t>
      </w:r>
      <w:r>
        <w:rPr>
          <w:sz w:val="24"/>
        </w:rPr>
        <w:t>(WJ-IV</w:t>
      </w:r>
      <w:r>
        <w:rPr>
          <w:spacing w:val="-1"/>
          <w:sz w:val="24"/>
        </w:rPr>
        <w:t xml:space="preserve"> </w:t>
      </w:r>
      <w:r>
        <w:rPr>
          <w:spacing w:val="-4"/>
          <w:sz w:val="24"/>
        </w:rPr>
        <w:t>ACH)</w:t>
      </w:r>
    </w:p>
    <w:p w14:paraId="49EE9105" w14:textId="77777777" w:rsidR="00245FBD" w:rsidRDefault="00000000">
      <w:pPr>
        <w:pStyle w:val="Heading2"/>
        <w:spacing w:before="238"/>
      </w:pPr>
      <w:r>
        <w:rPr>
          <w:color w:val="00529E"/>
        </w:rPr>
        <w:t>Commonly</w:t>
      </w:r>
      <w:r>
        <w:rPr>
          <w:color w:val="00529E"/>
          <w:spacing w:val="-6"/>
        </w:rPr>
        <w:t xml:space="preserve"> </w:t>
      </w:r>
      <w:r>
        <w:rPr>
          <w:color w:val="00529E"/>
        </w:rPr>
        <w:t>Used</w:t>
      </w:r>
      <w:r>
        <w:rPr>
          <w:color w:val="00529E"/>
          <w:spacing w:val="-5"/>
        </w:rPr>
        <w:t xml:space="preserve"> </w:t>
      </w:r>
      <w:r>
        <w:rPr>
          <w:color w:val="00529E"/>
        </w:rPr>
        <w:t>Subtests/Measures</w:t>
      </w:r>
      <w:r>
        <w:rPr>
          <w:color w:val="00529E"/>
          <w:spacing w:val="-5"/>
        </w:rPr>
        <w:t xml:space="preserve"> </w:t>
      </w:r>
      <w:r>
        <w:rPr>
          <w:color w:val="00529E"/>
        </w:rPr>
        <w:t>of</w:t>
      </w:r>
      <w:r>
        <w:rPr>
          <w:color w:val="00529E"/>
          <w:spacing w:val="-6"/>
        </w:rPr>
        <w:t xml:space="preserve"> </w:t>
      </w:r>
      <w:r>
        <w:rPr>
          <w:color w:val="00529E"/>
        </w:rPr>
        <w:t>Academic</w:t>
      </w:r>
      <w:r>
        <w:rPr>
          <w:color w:val="00529E"/>
          <w:spacing w:val="-5"/>
        </w:rPr>
        <w:t xml:space="preserve"> </w:t>
      </w:r>
      <w:r>
        <w:rPr>
          <w:color w:val="00529E"/>
          <w:spacing w:val="-2"/>
        </w:rPr>
        <w:t>Achievement</w:t>
      </w:r>
    </w:p>
    <w:p w14:paraId="603E496D" w14:textId="77777777" w:rsidR="00245FBD" w:rsidRDefault="00245FBD">
      <w:pPr>
        <w:pStyle w:val="BodyText"/>
        <w:spacing w:before="6"/>
        <w:ind w:left="0" w:firstLine="0"/>
        <w:rPr>
          <w:b/>
          <w:sz w:val="11"/>
        </w:rPr>
      </w:pPr>
    </w:p>
    <w:p w14:paraId="5093C7EB" w14:textId="77777777" w:rsidR="00245FBD" w:rsidRDefault="00245FBD">
      <w:pPr>
        <w:rPr>
          <w:sz w:val="11"/>
        </w:rPr>
        <w:sectPr w:rsidR="00245FBD">
          <w:footerReference w:type="default" r:id="rId10"/>
          <w:pgSz w:w="12240" w:h="15840"/>
          <w:pgMar w:top="640" w:right="620" w:bottom="880" w:left="620" w:header="0" w:footer="682" w:gutter="0"/>
          <w:cols w:space="720"/>
        </w:sectPr>
      </w:pPr>
    </w:p>
    <w:p w14:paraId="50695CBC" w14:textId="77777777" w:rsidR="00245FBD" w:rsidRDefault="00000000">
      <w:pPr>
        <w:spacing w:before="140"/>
        <w:ind w:left="100"/>
        <w:rPr>
          <w:b/>
          <w:sz w:val="24"/>
        </w:rPr>
      </w:pPr>
      <w:r>
        <w:rPr>
          <w:b/>
          <w:sz w:val="24"/>
        </w:rPr>
        <w:t>Reading</w:t>
      </w:r>
      <w:r>
        <w:rPr>
          <w:b/>
          <w:spacing w:val="-7"/>
          <w:sz w:val="24"/>
        </w:rPr>
        <w:t xml:space="preserve"> </w:t>
      </w:r>
      <w:r>
        <w:rPr>
          <w:b/>
          <w:sz w:val="24"/>
        </w:rPr>
        <w:t>Achievement</w:t>
      </w:r>
      <w:r>
        <w:rPr>
          <w:b/>
          <w:spacing w:val="-7"/>
          <w:sz w:val="24"/>
        </w:rPr>
        <w:t xml:space="preserve"> </w:t>
      </w:r>
      <w:r>
        <w:rPr>
          <w:b/>
          <w:spacing w:val="-2"/>
          <w:sz w:val="24"/>
        </w:rPr>
        <w:t>(untimed)</w:t>
      </w:r>
    </w:p>
    <w:p w14:paraId="75177461" w14:textId="77777777" w:rsidR="00245FBD" w:rsidRDefault="00000000">
      <w:pPr>
        <w:pStyle w:val="ListParagraph"/>
        <w:numPr>
          <w:ilvl w:val="0"/>
          <w:numId w:val="2"/>
        </w:numPr>
        <w:tabs>
          <w:tab w:val="left" w:pos="819"/>
        </w:tabs>
        <w:spacing w:before="121" w:line="293" w:lineRule="exact"/>
        <w:ind w:left="819" w:hanging="359"/>
        <w:rPr>
          <w:sz w:val="24"/>
        </w:rPr>
      </w:pPr>
      <w:r>
        <w:rPr>
          <w:sz w:val="24"/>
        </w:rPr>
        <w:t>WJ-IV</w:t>
      </w:r>
      <w:r>
        <w:rPr>
          <w:spacing w:val="-2"/>
          <w:sz w:val="24"/>
        </w:rPr>
        <w:t xml:space="preserve"> </w:t>
      </w:r>
      <w:r>
        <w:rPr>
          <w:sz w:val="24"/>
        </w:rPr>
        <w:t>Letter-Word</w:t>
      </w:r>
      <w:r>
        <w:rPr>
          <w:spacing w:val="-1"/>
          <w:sz w:val="24"/>
        </w:rPr>
        <w:t xml:space="preserve"> </w:t>
      </w:r>
      <w:r>
        <w:rPr>
          <w:spacing w:val="-2"/>
          <w:sz w:val="24"/>
        </w:rPr>
        <w:t>Identification</w:t>
      </w:r>
    </w:p>
    <w:p w14:paraId="1FD8B682" w14:textId="77777777" w:rsidR="00245FBD" w:rsidRDefault="00000000">
      <w:pPr>
        <w:pStyle w:val="ListParagraph"/>
        <w:numPr>
          <w:ilvl w:val="0"/>
          <w:numId w:val="2"/>
        </w:numPr>
        <w:tabs>
          <w:tab w:val="left" w:pos="819"/>
        </w:tabs>
        <w:spacing w:line="292" w:lineRule="exact"/>
        <w:ind w:left="819" w:hanging="359"/>
        <w:rPr>
          <w:sz w:val="24"/>
        </w:rPr>
      </w:pPr>
      <w:r>
        <w:rPr>
          <w:sz w:val="24"/>
        </w:rPr>
        <w:t>WJ-IV</w:t>
      </w:r>
      <w:r>
        <w:rPr>
          <w:spacing w:val="-3"/>
          <w:sz w:val="24"/>
        </w:rPr>
        <w:t xml:space="preserve"> </w:t>
      </w:r>
      <w:r>
        <w:rPr>
          <w:sz w:val="24"/>
        </w:rPr>
        <w:t xml:space="preserve">Passage </w:t>
      </w:r>
      <w:r>
        <w:rPr>
          <w:spacing w:val="-2"/>
          <w:sz w:val="24"/>
        </w:rPr>
        <w:t>Comprehension</w:t>
      </w:r>
    </w:p>
    <w:p w14:paraId="57DE6A13" w14:textId="77777777" w:rsidR="00245FBD" w:rsidRDefault="00000000">
      <w:pPr>
        <w:pStyle w:val="ListParagraph"/>
        <w:numPr>
          <w:ilvl w:val="0"/>
          <w:numId w:val="2"/>
        </w:numPr>
        <w:tabs>
          <w:tab w:val="left" w:pos="819"/>
        </w:tabs>
        <w:spacing w:line="292" w:lineRule="exact"/>
        <w:ind w:left="819" w:hanging="359"/>
        <w:rPr>
          <w:sz w:val="24"/>
        </w:rPr>
      </w:pPr>
      <w:r>
        <w:rPr>
          <w:sz w:val="24"/>
        </w:rPr>
        <w:t>WJ-IV</w:t>
      </w:r>
      <w:r>
        <w:rPr>
          <w:spacing w:val="-1"/>
          <w:sz w:val="24"/>
        </w:rPr>
        <w:t xml:space="preserve"> </w:t>
      </w:r>
      <w:r>
        <w:rPr>
          <w:sz w:val="24"/>
        </w:rPr>
        <w:t>Word</w:t>
      </w:r>
      <w:r>
        <w:rPr>
          <w:spacing w:val="-1"/>
          <w:sz w:val="24"/>
        </w:rPr>
        <w:t xml:space="preserve"> </w:t>
      </w:r>
      <w:r>
        <w:rPr>
          <w:spacing w:val="-2"/>
          <w:sz w:val="24"/>
        </w:rPr>
        <w:t>Attack</w:t>
      </w:r>
    </w:p>
    <w:p w14:paraId="0A98345F" w14:textId="77777777" w:rsidR="00245FBD" w:rsidRDefault="00000000">
      <w:pPr>
        <w:pStyle w:val="ListParagraph"/>
        <w:numPr>
          <w:ilvl w:val="0"/>
          <w:numId w:val="2"/>
        </w:numPr>
        <w:tabs>
          <w:tab w:val="left" w:pos="819"/>
        </w:tabs>
        <w:spacing w:line="292" w:lineRule="exact"/>
        <w:ind w:left="819" w:hanging="359"/>
        <w:rPr>
          <w:sz w:val="24"/>
        </w:rPr>
      </w:pPr>
      <w:r>
        <w:rPr>
          <w:sz w:val="24"/>
        </w:rPr>
        <w:t>WIAT-III</w:t>
      </w:r>
      <w:r>
        <w:rPr>
          <w:spacing w:val="-3"/>
          <w:sz w:val="24"/>
        </w:rPr>
        <w:t xml:space="preserve"> </w:t>
      </w:r>
      <w:r>
        <w:rPr>
          <w:sz w:val="24"/>
        </w:rPr>
        <w:t>Word</w:t>
      </w:r>
      <w:r>
        <w:rPr>
          <w:spacing w:val="-2"/>
          <w:sz w:val="24"/>
        </w:rPr>
        <w:t xml:space="preserve"> Reading</w:t>
      </w:r>
    </w:p>
    <w:p w14:paraId="0C1DCF58" w14:textId="77777777" w:rsidR="00245FBD" w:rsidRDefault="00000000">
      <w:pPr>
        <w:pStyle w:val="ListParagraph"/>
        <w:numPr>
          <w:ilvl w:val="0"/>
          <w:numId w:val="2"/>
        </w:numPr>
        <w:tabs>
          <w:tab w:val="left" w:pos="819"/>
        </w:tabs>
        <w:spacing w:line="292" w:lineRule="exact"/>
        <w:ind w:left="819" w:hanging="359"/>
        <w:rPr>
          <w:sz w:val="24"/>
        </w:rPr>
      </w:pPr>
      <w:r>
        <w:rPr>
          <w:sz w:val="24"/>
        </w:rPr>
        <w:t>WIAT-III</w:t>
      </w:r>
      <w:r>
        <w:rPr>
          <w:spacing w:val="-7"/>
          <w:sz w:val="24"/>
        </w:rPr>
        <w:t xml:space="preserve"> </w:t>
      </w:r>
      <w:r>
        <w:rPr>
          <w:sz w:val="24"/>
        </w:rPr>
        <w:t>Pseudoword</w:t>
      </w:r>
      <w:r>
        <w:rPr>
          <w:spacing w:val="-5"/>
          <w:sz w:val="24"/>
        </w:rPr>
        <w:t xml:space="preserve"> </w:t>
      </w:r>
      <w:r>
        <w:rPr>
          <w:spacing w:val="-2"/>
          <w:sz w:val="24"/>
        </w:rPr>
        <w:t>Decoding</w:t>
      </w:r>
    </w:p>
    <w:p w14:paraId="6EA82A99" w14:textId="77777777" w:rsidR="00245FBD" w:rsidRDefault="00000000">
      <w:pPr>
        <w:pStyle w:val="ListParagraph"/>
        <w:numPr>
          <w:ilvl w:val="0"/>
          <w:numId w:val="2"/>
        </w:numPr>
        <w:tabs>
          <w:tab w:val="left" w:pos="819"/>
        </w:tabs>
        <w:spacing w:line="292" w:lineRule="exact"/>
        <w:ind w:left="819" w:hanging="359"/>
        <w:rPr>
          <w:sz w:val="24"/>
        </w:rPr>
      </w:pPr>
      <w:r>
        <w:rPr>
          <w:sz w:val="24"/>
        </w:rPr>
        <w:t>WIAT-III</w:t>
      </w:r>
      <w:r>
        <w:rPr>
          <w:spacing w:val="-5"/>
          <w:sz w:val="24"/>
        </w:rPr>
        <w:t xml:space="preserve"> </w:t>
      </w:r>
      <w:r>
        <w:rPr>
          <w:sz w:val="24"/>
        </w:rPr>
        <w:t>Reading</w:t>
      </w:r>
      <w:r>
        <w:rPr>
          <w:spacing w:val="-4"/>
          <w:sz w:val="24"/>
        </w:rPr>
        <w:t xml:space="preserve"> </w:t>
      </w:r>
      <w:r>
        <w:rPr>
          <w:spacing w:val="-2"/>
          <w:sz w:val="24"/>
        </w:rPr>
        <w:t>Comprehension</w:t>
      </w:r>
    </w:p>
    <w:p w14:paraId="4477224C" w14:textId="77777777" w:rsidR="00245FBD" w:rsidRDefault="00000000">
      <w:pPr>
        <w:pStyle w:val="ListParagraph"/>
        <w:numPr>
          <w:ilvl w:val="0"/>
          <w:numId w:val="2"/>
        </w:numPr>
        <w:tabs>
          <w:tab w:val="left" w:pos="819"/>
        </w:tabs>
        <w:spacing w:line="292" w:lineRule="exact"/>
        <w:ind w:left="819" w:hanging="359"/>
        <w:rPr>
          <w:sz w:val="24"/>
        </w:rPr>
      </w:pPr>
      <w:r>
        <w:rPr>
          <w:sz w:val="24"/>
        </w:rPr>
        <w:t>WRAT-5</w:t>
      </w:r>
      <w:r>
        <w:rPr>
          <w:spacing w:val="-5"/>
          <w:sz w:val="24"/>
        </w:rPr>
        <w:t xml:space="preserve"> </w:t>
      </w:r>
      <w:r>
        <w:rPr>
          <w:spacing w:val="-2"/>
          <w:sz w:val="24"/>
        </w:rPr>
        <w:t>Reading</w:t>
      </w:r>
    </w:p>
    <w:p w14:paraId="296B9B0C" w14:textId="77777777" w:rsidR="00245FBD" w:rsidRDefault="00000000">
      <w:pPr>
        <w:pStyle w:val="ListParagraph"/>
        <w:numPr>
          <w:ilvl w:val="0"/>
          <w:numId w:val="2"/>
        </w:numPr>
        <w:tabs>
          <w:tab w:val="left" w:pos="819"/>
        </w:tabs>
        <w:spacing w:line="292" w:lineRule="exact"/>
        <w:ind w:left="819" w:hanging="359"/>
        <w:rPr>
          <w:sz w:val="24"/>
        </w:rPr>
      </w:pPr>
      <w:r>
        <w:rPr>
          <w:sz w:val="24"/>
        </w:rPr>
        <w:t>KTEA-3</w:t>
      </w:r>
      <w:r>
        <w:rPr>
          <w:spacing w:val="-1"/>
          <w:sz w:val="24"/>
        </w:rPr>
        <w:t xml:space="preserve"> </w:t>
      </w:r>
      <w:r>
        <w:rPr>
          <w:sz w:val="24"/>
        </w:rPr>
        <w:t>Letter</w:t>
      </w:r>
      <w:r>
        <w:rPr>
          <w:spacing w:val="-2"/>
          <w:sz w:val="24"/>
        </w:rPr>
        <w:t xml:space="preserve"> </w:t>
      </w:r>
      <w:r>
        <w:rPr>
          <w:sz w:val="24"/>
        </w:rPr>
        <w:t>&amp;</w:t>
      </w:r>
      <w:r>
        <w:rPr>
          <w:spacing w:val="-2"/>
          <w:sz w:val="24"/>
        </w:rPr>
        <w:t xml:space="preserve"> </w:t>
      </w:r>
      <w:r>
        <w:rPr>
          <w:sz w:val="24"/>
        </w:rPr>
        <w:t>Word</w:t>
      </w:r>
      <w:r>
        <w:rPr>
          <w:spacing w:val="-1"/>
          <w:sz w:val="24"/>
        </w:rPr>
        <w:t xml:space="preserve"> </w:t>
      </w:r>
      <w:r>
        <w:rPr>
          <w:spacing w:val="-2"/>
          <w:sz w:val="24"/>
        </w:rPr>
        <w:t>Recognition</w:t>
      </w:r>
    </w:p>
    <w:p w14:paraId="2027E23E" w14:textId="77777777" w:rsidR="00245FBD" w:rsidRDefault="00000000">
      <w:pPr>
        <w:pStyle w:val="ListParagraph"/>
        <w:numPr>
          <w:ilvl w:val="0"/>
          <w:numId w:val="2"/>
        </w:numPr>
        <w:tabs>
          <w:tab w:val="left" w:pos="819"/>
        </w:tabs>
        <w:spacing w:line="292" w:lineRule="exact"/>
        <w:ind w:left="819" w:hanging="359"/>
        <w:rPr>
          <w:sz w:val="24"/>
        </w:rPr>
      </w:pPr>
      <w:r>
        <w:rPr>
          <w:sz w:val="24"/>
        </w:rPr>
        <w:t>KTEA-3</w:t>
      </w:r>
      <w:r>
        <w:rPr>
          <w:spacing w:val="-5"/>
          <w:sz w:val="24"/>
        </w:rPr>
        <w:t xml:space="preserve"> </w:t>
      </w:r>
      <w:r>
        <w:rPr>
          <w:sz w:val="24"/>
        </w:rPr>
        <w:t>Reading</w:t>
      </w:r>
      <w:r>
        <w:rPr>
          <w:spacing w:val="-4"/>
          <w:sz w:val="24"/>
        </w:rPr>
        <w:t xml:space="preserve"> </w:t>
      </w:r>
      <w:r>
        <w:rPr>
          <w:spacing w:val="-2"/>
          <w:sz w:val="24"/>
        </w:rPr>
        <w:t>Comprehension</w:t>
      </w:r>
    </w:p>
    <w:p w14:paraId="351F37EB" w14:textId="77777777" w:rsidR="00245FBD" w:rsidRDefault="00000000">
      <w:pPr>
        <w:pStyle w:val="ListParagraph"/>
        <w:numPr>
          <w:ilvl w:val="0"/>
          <w:numId w:val="2"/>
        </w:numPr>
        <w:tabs>
          <w:tab w:val="left" w:pos="819"/>
        </w:tabs>
        <w:spacing w:line="293" w:lineRule="exact"/>
        <w:ind w:left="819" w:hanging="359"/>
        <w:rPr>
          <w:sz w:val="24"/>
        </w:rPr>
      </w:pPr>
      <w:r>
        <w:rPr>
          <w:sz w:val="24"/>
        </w:rPr>
        <w:t>KTEA-3</w:t>
      </w:r>
      <w:r>
        <w:rPr>
          <w:spacing w:val="-2"/>
          <w:sz w:val="24"/>
        </w:rPr>
        <w:t xml:space="preserve"> </w:t>
      </w:r>
      <w:r>
        <w:rPr>
          <w:sz w:val="24"/>
        </w:rPr>
        <w:t>Nonsense</w:t>
      </w:r>
      <w:r>
        <w:rPr>
          <w:spacing w:val="-3"/>
          <w:sz w:val="24"/>
        </w:rPr>
        <w:t xml:space="preserve"> </w:t>
      </w:r>
      <w:r>
        <w:rPr>
          <w:sz w:val="24"/>
        </w:rPr>
        <w:t>Word</w:t>
      </w:r>
      <w:r>
        <w:rPr>
          <w:spacing w:val="-1"/>
          <w:sz w:val="24"/>
        </w:rPr>
        <w:t xml:space="preserve"> </w:t>
      </w:r>
      <w:r>
        <w:rPr>
          <w:spacing w:val="-2"/>
          <w:sz w:val="24"/>
        </w:rPr>
        <w:t>Decoding</w:t>
      </w:r>
    </w:p>
    <w:p w14:paraId="09B11295" w14:textId="77777777" w:rsidR="00245FBD" w:rsidRDefault="00000000">
      <w:pPr>
        <w:pStyle w:val="Heading2"/>
      </w:pPr>
      <w:r>
        <w:rPr>
          <w:b w:val="0"/>
        </w:rPr>
        <w:br w:type="column"/>
      </w:r>
      <w:r>
        <w:t>Reading</w:t>
      </w:r>
      <w:r>
        <w:rPr>
          <w:spacing w:val="-6"/>
        </w:rPr>
        <w:t xml:space="preserve"> </w:t>
      </w:r>
      <w:r>
        <w:t>Achievement</w:t>
      </w:r>
      <w:r>
        <w:rPr>
          <w:spacing w:val="-6"/>
        </w:rPr>
        <w:t xml:space="preserve"> </w:t>
      </w:r>
      <w:r>
        <w:rPr>
          <w:spacing w:val="-2"/>
        </w:rPr>
        <w:t>(timed)</w:t>
      </w:r>
    </w:p>
    <w:p w14:paraId="69229A4B" w14:textId="77777777" w:rsidR="00245FBD" w:rsidRDefault="00000000">
      <w:pPr>
        <w:pStyle w:val="ListParagraph"/>
        <w:numPr>
          <w:ilvl w:val="0"/>
          <w:numId w:val="1"/>
        </w:numPr>
        <w:tabs>
          <w:tab w:val="left" w:pos="459"/>
        </w:tabs>
        <w:spacing w:line="293" w:lineRule="exact"/>
        <w:ind w:left="459" w:hanging="359"/>
        <w:rPr>
          <w:sz w:val="24"/>
        </w:rPr>
      </w:pPr>
      <w:r>
        <w:rPr>
          <w:sz w:val="24"/>
        </w:rPr>
        <w:t>WJ-IV</w:t>
      </w:r>
      <w:r>
        <w:rPr>
          <w:spacing w:val="-3"/>
          <w:sz w:val="24"/>
        </w:rPr>
        <w:t xml:space="preserve"> </w:t>
      </w:r>
      <w:r>
        <w:rPr>
          <w:sz w:val="24"/>
        </w:rPr>
        <w:t>Word</w:t>
      </w:r>
      <w:r>
        <w:rPr>
          <w:spacing w:val="-3"/>
          <w:sz w:val="24"/>
        </w:rPr>
        <w:t xml:space="preserve"> </w:t>
      </w:r>
      <w:r>
        <w:rPr>
          <w:sz w:val="24"/>
        </w:rPr>
        <w:t>Reading</w:t>
      </w:r>
      <w:r>
        <w:rPr>
          <w:spacing w:val="-2"/>
          <w:sz w:val="24"/>
        </w:rPr>
        <w:t xml:space="preserve"> Fluency</w:t>
      </w:r>
    </w:p>
    <w:p w14:paraId="6F8629FA" w14:textId="77777777" w:rsidR="00245FBD" w:rsidRDefault="00000000">
      <w:pPr>
        <w:pStyle w:val="ListParagraph"/>
        <w:numPr>
          <w:ilvl w:val="0"/>
          <w:numId w:val="1"/>
        </w:numPr>
        <w:tabs>
          <w:tab w:val="left" w:pos="459"/>
        </w:tabs>
        <w:spacing w:line="292" w:lineRule="exact"/>
        <w:ind w:left="459" w:hanging="359"/>
        <w:rPr>
          <w:sz w:val="24"/>
        </w:rPr>
      </w:pPr>
      <w:r>
        <w:rPr>
          <w:sz w:val="24"/>
        </w:rPr>
        <w:t>WJ-IV</w:t>
      </w:r>
      <w:r>
        <w:rPr>
          <w:spacing w:val="-1"/>
          <w:sz w:val="24"/>
        </w:rPr>
        <w:t xml:space="preserve"> </w:t>
      </w:r>
      <w:r>
        <w:rPr>
          <w:sz w:val="24"/>
        </w:rPr>
        <w:t>Sentence</w:t>
      </w:r>
      <w:r>
        <w:rPr>
          <w:spacing w:val="-1"/>
          <w:sz w:val="24"/>
        </w:rPr>
        <w:t xml:space="preserve"> </w:t>
      </w:r>
      <w:r>
        <w:rPr>
          <w:sz w:val="24"/>
        </w:rPr>
        <w:t>Reading</w:t>
      </w:r>
      <w:r>
        <w:rPr>
          <w:spacing w:val="-1"/>
          <w:sz w:val="24"/>
        </w:rPr>
        <w:t xml:space="preserve"> </w:t>
      </w:r>
      <w:r>
        <w:rPr>
          <w:spacing w:val="-2"/>
          <w:sz w:val="24"/>
        </w:rPr>
        <w:t>Fluency</w:t>
      </w:r>
    </w:p>
    <w:p w14:paraId="090549E5" w14:textId="77777777" w:rsidR="00245FBD" w:rsidRDefault="00000000">
      <w:pPr>
        <w:pStyle w:val="ListParagraph"/>
        <w:numPr>
          <w:ilvl w:val="0"/>
          <w:numId w:val="1"/>
        </w:numPr>
        <w:tabs>
          <w:tab w:val="left" w:pos="459"/>
        </w:tabs>
        <w:spacing w:line="292" w:lineRule="exact"/>
        <w:ind w:left="459" w:hanging="359"/>
        <w:rPr>
          <w:sz w:val="24"/>
        </w:rPr>
      </w:pPr>
      <w:r>
        <w:rPr>
          <w:sz w:val="24"/>
        </w:rPr>
        <w:t>KTEA-3</w:t>
      </w:r>
      <w:r>
        <w:rPr>
          <w:spacing w:val="-3"/>
          <w:sz w:val="24"/>
        </w:rPr>
        <w:t xml:space="preserve"> </w:t>
      </w:r>
      <w:r>
        <w:rPr>
          <w:sz w:val="24"/>
        </w:rPr>
        <w:t>Word</w:t>
      </w:r>
      <w:r>
        <w:rPr>
          <w:spacing w:val="-2"/>
          <w:sz w:val="24"/>
        </w:rPr>
        <w:t xml:space="preserve"> </w:t>
      </w:r>
      <w:r>
        <w:rPr>
          <w:sz w:val="24"/>
        </w:rPr>
        <w:t>Recognition</w:t>
      </w:r>
      <w:r>
        <w:rPr>
          <w:spacing w:val="-2"/>
          <w:sz w:val="24"/>
        </w:rPr>
        <w:t xml:space="preserve"> Fluency</w:t>
      </w:r>
    </w:p>
    <w:p w14:paraId="2AF0833A" w14:textId="77777777" w:rsidR="00245FBD" w:rsidRDefault="00000000">
      <w:pPr>
        <w:pStyle w:val="ListParagraph"/>
        <w:numPr>
          <w:ilvl w:val="0"/>
          <w:numId w:val="1"/>
        </w:numPr>
        <w:tabs>
          <w:tab w:val="left" w:pos="459"/>
        </w:tabs>
        <w:spacing w:line="293" w:lineRule="exact"/>
        <w:ind w:left="459" w:hanging="359"/>
        <w:rPr>
          <w:sz w:val="24"/>
        </w:rPr>
      </w:pPr>
      <w:r>
        <w:rPr>
          <w:sz w:val="24"/>
        </w:rPr>
        <w:t>KTEA-3</w:t>
      </w:r>
      <w:r>
        <w:rPr>
          <w:spacing w:val="-4"/>
          <w:sz w:val="24"/>
        </w:rPr>
        <w:t xml:space="preserve"> </w:t>
      </w:r>
      <w:r>
        <w:rPr>
          <w:sz w:val="24"/>
        </w:rPr>
        <w:t>Silent</w:t>
      </w:r>
      <w:r>
        <w:rPr>
          <w:spacing w:val="-4"/>
          <w:sz w:val="24"/>
        </w:rPr>
        <w:t xml:space="preserve"> </w:t>
      </w:r>
      <w:r>
        <w:rPr>
          <w:sz w:val="24"/>
        </w:rPr>
        <w:t>Reading</w:t>
      </w:r>
      <w:r>
        <w:rPr>
          <w:spacing w:val="-4"/>
          <w:sz w:val="24"/>
        </w:rPr>
        <w:t xml:space="preserve"> </w:t>
      </w:r>
      <w:r>
        <w:rPr>
          <w:spacing w:val="-2"/>
          <w:sz w:val="24"/>
        </w:rPr>
        <w:t>Fluency</w:t>
      </w:r>
    </w:p>
    <w:p w14:paraId="67E701EA" w14:textId="77777777" w:rsidR="00245FBD" w:rsidRDefault="00245FBD">
      <w:pPr>
        <w:spacing w:line="293" w:lineRule="exact"/>
        <w:rPr>
          <w:sz w:val="24"/>
        </w:rPr>
        <w:sectPr w:rsidR="00245FBD">
          <w:type w:val="continuous"/>
          <w:pgSz w:w="12240" w:h="15840"/>
          <w:pgMar w:top="760" w:right="620" w:bottom="860" w:left="620" w:header="0" w:footer="682" w:gutter="0"/>
          <w:cols w:num="2" w:space="720" w:equalWidth="0">
            <w:col w:w="5016" w:space="1105"/>
            <w:col w:w="4879"/>
          </w:cols>
        </w:sectPr>
      </w:pPr>
    </w:p>
    <w:p w14:paraId="2441508A" w14:textId="77777777" w:rsidR="00245FBD" w:rsidRDefault="00245FBD">
      <w:pPr>
        <w:pStyle w:val="BodyText"/>
        <w:ind w:left="0" w:firstLine="0"/>
        <w:rPr>
          <w:sz w:val="20"/>
        </w:rPr>
      </w:pPr>
    </w:p>
    <w:p w14:paraId="78BB9280" w14:textId="77777777" w:rsidR="00245FBD" w:rsidRDefault="00245FBD">
      <w:pPr>
        <w:pStyle w:val="BodyText"/>
        <w:spacing w:before="4"/>
        <w:ind w:left="0" w:firstLine="0"/>
        <w:rPr>
          <w:sz w:val="15"/>
        </w:rPr>
      </w:pPr>
    </w:p>
    <w:p w14:paraId="4EF02692" w14:textId="77777777" w:rsidR="00245FBD" w:rsidRDefault="00245FBD">
      <w:pPr>
        <w:rPr>
          <w:sz w:val="15"/>
        </w:rPr>
        <w:sectPr w:rsidR="00245FBD">
          <w:type w:val="continuous"/>
          <w:pgSz w:w="12240" w:h="15840"/>
          <w:pgMar w:top="760" w:right="620" w:bottom="860" w:left="620" w:header="0" w:footer="682" w:gutter="0"/>
          <w:cols w:space="720"/>
        </w:sectPr>
      </w:pPr>
    </w:p>
    <w:p w14:paraId="6E04826F" w14:textId="77777777" w:rsidR="00245FBD" w:rsidRDefault="00000000">
      <w:pPr>
        <w:pStyle w:val="Heading2"/>
        <w:ind w:right="352"/>
      </w:pPr>
      <w:r>
        <w:t>Written</w:t>
      </w:r>
      <w:r>
        <w:rPr>
          <w:spacing w:val="-19"/>
        </w:rPr>
        <w:t xml:space="preserve"> </w:t>
      </w:r>
      <w:r>
        <w:t>Language</w:t>
      </w:r>
      <w:r>
        <w:rPr>
          <w:spacing w:val="-19"/>
        </w:rPr>
        <w:t xml:space="preserve"> </w:t>
      </w:r>
      <w:r>
        <w:t xml:space="preserve">Achievement </w:t>
      </w:r>
      <w:r>
        <w:rPr>
          <w:spacing w:val="-2"/>
        </w:rPr>
        <w:t>(untimed)</w:t>
      </w:r>
    </w:p>
    <w:p w14:paraId="3E0CBC88" w14:textId="77777777" w:rsidR="00245FBD" w:rsidRDefault="00000000">
      <w:pPr>
        <w:pStyle w:val="ListParagraph"/>
        <w:numPr>
          <w:ilvl w:val="1"/>
          <w:numId w:val="1"/>
        </w:numPr>
        <w:tabs>
          <w:tab w:val="left" w:pos="819"/>
        </w:tabs>
        <w:spacing w:before="120" w:line="293" w:lineRule="exact"/>
        <w:ind w:left="819" w:hanging="359"/>
        <w:rPr>
          <w:sz w:val="24"/>
        </w:rPr>
      </w:pPr>
      <w:r>
        <w:rPr>
          <w:sz w:val="24"/>
        </w:rPr>
        <w:t>WJ-IV</w:t>
      </w:r>
      <w:r>
        <w:rPr>
          <w:spacing w:val="-1"/>
          <w:sz w:val="24"/>
        </w:rPr>
        <w:t xml:space="preserve"> </w:t>
      </w:r>
      <w:r>
        <w:rPr>
          <w:sz w:val="24"/>
        </w:rPr>
        <w:t xml:space="preserve">Writing </w:t>
      </w:r>
      <w:r>
        <w:rPr>
          <w:spacing w:val="-2"/>
          <w:sz w:val="24"/>
        </w:rPr>
        <w:t>Samples</w:t>
      </w:r>
    </w:p>
    <w:p w14:paraId="09A98FF1" w14:textId="77777777" w:rsidR="00245FBD" w:rsidRDefault="00000000">
      <w:pPr>
        <w:pStyle w:val="ListParagraph"/>
        <w:numPr>
          <w:ilvl w:val="1"/>
          <w:numId w:val="1"/>
        </w:numPr>
        <w:tabs>
          <w:tab w:val="left" w:pos="819"/>
        </w:tabs>
        <w:spacing w:line="292" w:lineRule="exact"/>
        <w:ind w:left="819" w:hanging="359"/>
        <w:rPr>
          <w:sz w:val="24"/>
        </w:rPr>
      </w:pPr>
      <w:r>
        <w:rPr>
          <w:sz w:val="24"/>
        </w:rPr>
        <w:t xml:space="preserve">WJ-IV </w:t>
      </w:r>
      <w:r>
        <w:rPr>
          <w:spacing w:val="-2"/>
          <w:sz w:val="24"/>
        </w:rPr>
        <w:t>Editing</w:t>
      </w:r>
    </w:p>
    <w:p w14:paraId="4903BE8E" w14:textId="77777777" w:rsidR="00245FBD" w:rsidRDefault="00000000">
      <w:pPr>
        <w:pStyle w:val="ListParagraph"/>
        <w:numPr>
          <w:ilvl w:val="1"/>
          <w:numId w:val="1"/>
        </w:numPr>
        <w:tabs>
          <w:tab w:val="left" w:pos="819"/>
        </w:tabs>
        <w:spacing w:line="292" w:lineRule="exact"/>
        <w:ind w:left="819" w:hanging="359"/>
        <w:rPr>
          <w:sz w:val="24"/>
        </w:rPr>
      </w:pPr>
      <w:r>
        <w:rPr>
          <w:sz w:val="24"/>
        </w:rPr>
        <w:t>WIAT-III</w:t>
      </w:r>
      <w:r>
        <w:rPr>
          <w:spacing w:val="-3"/>
          <w:sz w:val="24"/>
        </w:rPr>
        <w:t xml:space="preserve"> </w:t>
      </w:r>
      <w:r>
        <w:rPr>
          <w:sz w:val="24"/>
        </w:rPr>
        <w:t>Sentence</w:t>
      </w:r>
      <w:r>
        <w:rPr>
          <w:spacing w:val="-2"/>
          <w:sz w:val="24"/>
        </w:rPr>
        <w:t xml:space="preserve"> Composition</w:t>
      </w:r>
    </w:p>
    <w:p w14:paraId="2FB23BA8" w14:textId="77777777" w:rsidR="00245FBD" w:rsidRDefault="00000000">
      <w:pPr>
        <w:pStyle w:val="ListParagraph"/>
        <w:numPr>
          <w:ilvl w:val="1"/>
          <w:numId w:val="1"/>
        </w:numPr>
        <w:tabs>
          <w:tab w:val="left" w:pos="819"/>
        </w:tabs>
        <w:spacing w:line="292" w:lineRule="exact"/>
        <w:ind w:left="819" w:hanging="359"/>
        <w:rPr>
          <w:sz w:val="24"/>
        </w:rPr>
      </w:pPr>
      <w:r>
        <w:rPr>
          <w:sz w:val="24"/>
        </w:rPr>
        <w:t>WIAT-III</w:t>
      </w:r>
      <w:r>
        <w:rPr>
          <w:spacing w:val="-3"/>
          <w:sz w:val="24"/>
        </w:rPr>
        <w:t xml:space="preserve"> </w:t>
      </w:r>
      <w:r>
        <w:rPr>
          <w:sz w:val="24"/>
        </w:rPr>
        <w:t>Essay</w:t>
      </w:r>
      <w:r>
        <w:rPr>
          <w:spacing w:val="-2"/>
          <w:sz w:val="24"/>
        </w:rPr>
        <w:t xml:space="preserve"> Composition</w:t>
      </w:r>
    </w:p>
    <w:p w14:paraId="63A76F5A" w14:textId="77777777" w:rsidR="00245FBD" w:rsidRDefault="00000000">
      <w:pPr>
        <w:pStyle w:val="ListParagraph"/>
        <w:numPr>
          <w:ilvl w:val="1"/>
          <w:numId w:val="1"/>
        </w:numPr>
        <w:tabs>
          <w:tab w:val="left" w:pos="820"/>
        </w:tabs>
        <w:spacing w:before="1" w:line="237" w:lineRule="auto"/>
        <w:ind w:right="753"/>
        <w:rPr>
          <w:sz w:val="24"/>
        </w:rPr>
      </w:pPr>
      <w:r>
        <w:rPr>
          <w:sz w:val="24"/>
        </w:rPr>
        <w:t>TOAL-4</w:t>
      </w:r>
      <w:r>
        <w:rPr>
          <w:spacing w:val="-18"/>
          <w:sz w:val="24"/>
        </w:rPr>
        <w:t xml:space="preserve"> </w:t>
      </w:r>
      <w:r>
        <w:rPr>
          <w:sz w:val="24"/>
        </w:rPr>
        <w:t>Written</w:t>
      </w:r>
      <w:r>
        <w:rPr>
          <w:spacing w:val="-18"/>
          <w:sz w:val="24"/>
        </w:rPr>
        <w:t xml:space="preserve"> </w:t>
      </w:r>
      <w:r>
        <w:rPr>
          <w:sz w:val="24"/>
        </w:rPr>
        <w:t xml:space="preserve">Language </w:t>
      </w:r>
      <w:r>
        <w:rPr>
          <w:spacing w:val="-2"/>
          <w:sz w:val="24"/>
        </w:rPr>
        <w:t>Composite</w:t>
      </w:r>
    </w:p>
    <w:p w14:paraId="2967A8F0" w14:textId="77777777" w:rsidR="00245FBD" w:rsidRDefault="00000000">
      <w:pPr>
        <w:pStyle w:val="ListParagraph"/>
        <w:numPr>
          <w:ilvl w:val="1"/>
          <w:numId w:val="1"/>
        </w:numPr>
        <w:tabs>
          <w:tab w:val="left" w:pos="819"/>
        </w:tabs>
        <w:spacing w:before="1"/>
        <w:ind w:left="819" w:hanging="359"/>
        <w:rPr>
          <w:sz w:val="24"/>
        </w:rPr>
      </w:pPr>
      <w:r>
        <w:rPr>
          <w:sz w:val="24"/>
        </w:rPr>
        <w:t>KTEA-3</w:t>
      </w:r>
      <w:r>
        <w:rPr>
          <w:spacing w:val="-4"/>
          <w:sz w:val="24"/>
        </w:rPr>
        <w:t xml:space="preserve"> </w:t>
      </w:r>
      <w:r>
        <w:rPr>
          <w:sz w:val="24"/>
        </w:rPr>
        <w:t>Written</w:t>
      </w:r>
      <w:r>
        <w:rPr>
          <w:spacing w:val="-3"/>
          <w:sz w:val="24"/>
        </w:rPr>
        <w:t xml:space="preserve"> </w:t>
      </w:r>
      <w:r>
        <w:rPr>
          <w:spacing w:val="-2"/>
          <w:sz w:val="24"/>
        </w:rPr>
        <w:t>Expression</w:t>
      </w:r>
    </w:p>
    <w:p w14:paraId="08C8BF7B" w14:textId="77777777" w:rsidR="00245FBD" w:rsidRDefault="00000000">
      <w:pPr>
        <w:pStyle w:val="Heading2"/>
        <w:ind w:right="532"/>
      </w:pPr>
      <w:r>
        <w:rPr>
          <w:b w:val="0"/>
        </w:rPr>
        <w:br w:type="column"/>
      </w:r>
      <w:r>
        <w:t>Written</w:t>
      </w:r>
      <w:r>
        <w:rPr>
          <w:spacing w:val="-19"/>
        </w:rPr>
        <w:t xml:space="preserve"> </w:t>
      </w:r>
      <w:r>
        <w:t>Language</w:t>
      </w:r>
      <w:r>
        <w:rPr>
          <w:spacing w:val="-19"/>
        </w:rPr>
        <w:t xml:space="preserve"> </w:t>
      </w:r>
      <w:r>
        <w:t xml:space="preserve">Achievement </w:t>
      </w:r>
      <w:r>
        <w:rPr>
          <w:spacing w:val="-2"/>
        </w:rPr>
        <w:t>(timed)</w:t>
      </w:r>
    </w:p>
    <w:p w14:paraId="18667F51" w14:textId="77777777" w:rsidR="00245FBD" w:rsidRDefault="00000000">
      <w:pPr>
        <w:pStyle w:val="ListParagraph"/>
        <w:numPr>
          <w:ilvl w:val="0"/>
          <w:numId w:val="1"/>
        </w:numPr>
        <w:tabs>
          <w:tab w:val="left" w:pos="459"/>
        </w:tabs>
        <w:spacing w:before="120" w:line="293" w:lineRule="exact"/>
        <w:ind w:left="459" w:hanging="359"/>
        <w:rPr>
          <w:sz w:val="24"/>
        </w:rPr>
      </w:pPr>
      <w:r>
        <w:rPr>
          <w:sz w:val="24"/>
        </w:rPr>
        <w:t>WJ-IV</w:t>
      </w:r>
      <w:r>
        <w:rPr>
          <w:spacing w:val="-4"/>
          <w:sz w:val="24"/>
        </w:rPr>
        <w:t xml:space="preserve"> </w:t>
      </w:r>
      <w:r>
        <w:rPr>
          <w:sz w:val="24"/>
        </w:rPr>
        <w:t>Sentence</w:t>
      </w:r>
      <w:r>
        <w:rPr>
          <w:spacing w:val="-2"/>
          <w:sz w:val="24"/>
        </w:rPr>
        <w:t xml:space="preserve"> </w:t>
      </w:r>
      <w:r>
        <w:rPr>
          <w:sz w:val="24"/>
        </w:rPr>
        <w:t>Writing</w:t>
      </w:r>
      <w:r>
        <w:rPr>
          <w:spacing w:val="-2"/>
          <w:sz w:val="24"/>
        </w:rPr>
        <w:t xml:space="preserve"> Fluency</w:t>
      </w:r>
    </w:p>
    <w:p w14:paraId="2F2F11A8" w14:textId="77777777" w:rsidR="00245FBD" w:rsidRDefault="00000000">
      <w:pPr>
        <w:pStyle w:val="ListParagraph"/>
        <w:numPr>
          <w:ilvl w:val="0"/>
          <w:numId w:val="1"/>
        </w:numPr>
        <w:tabs>
          <w:tab w:val="left" w:pos="460"/>
        </w:tabs>
        <w:spacing w:before="2" w:line="237" w:lineRule="auto"/>
        <w:ind w:right="844"/>
        <w:rPr>
          <w:sz w:val="24"/>
        </w:rPr>
      </w:pPr>
      <w:r>
        <w:rPr>
          <w:sz w:val="24"/>
        </w:rPr>
        <w:t>TOWL-4</w:t>
      </w:r>
      <w:r>
        <w:rPr>
          <w:spacing w:val="-19"/>
          <w:sz w:val="24"/>
        </w:rPr>
        <w:t xml:space="preserve"> </w:t>
      </w:r>
      <w:r>
        <w:rPr>
          <w:sz w:val="24"/>
        </w:rPr>
        <w:t>Spontaneous</w:t>
      </w:r>
      <w:r>
        <w:rPr>
          <w:spacing w:val="-19"/>
          <w:sz w:val="24"/>
        </w:rPr>
        <w:t xml:space="preserve"> </w:t>
      </w:r>
      <w:r>
        <w:rPr>
          <w:sz w:val="24"/>
        </w:rPr>
        <w:t xml:space="preserve">Writing </w:t>
      </w:r>
      <w:r>
        <w:rPr>
          <w:spacing w:val="-2"/>
          <w:sz w:val="24"/>
        </w:rPr>
        <w:t>Composite</w:t>
      </w:r>
    </w:p>
    <w:p w14:paraId="3BC51B98" w14:textId="77777777" w:rsidR="00245FBD" w:rsidRDefault="00000000">
      <w:pPr>
        <w:pStyle w:val="ListParagraph"/>
        <w:numPr>
          <w:ilvl w:val="0"/>
          <w:numId w:val="1"/>
        </w:numPr>
        <w:tabs>
          <w:tab w:val="left" w:pos="459"/>
        </w:tabs>
        <w:spacing w:before="1"/>
        <w:ind w:left="459" w:hanging="359"/>
        <w:rPr>
          <w:sz w:val="24"/>
        </w:rPr>
      </w:pPr>
      <w:r>
        <w:rPr>
          <w:sz w:val="24"/>
        </w:rPr>
        <w:t>KTEA-3</w:t>
      </w:r>
      <w:r>
        <w:rPr>
          <w:spacing w:val="-4"/>
          <w:sz w:val="24"/>
        </w:rPr>
        <w:t xml:space="preserve"> </w:t>
      </w:r>
      <w:r>
        <w:rPr>
          <w:sz w:val="24"/>
        </w:rPr>
        <w:t>Writing</w:t>
      </w:r>
      <w:r>
        <w:rPr>
          <w:spacing w:val="-4"/>
          <w:sz w:val="24"/>
        </w:rPr>
        <w:t xml:space="preserve"> </w:t>
      </w:r>
      <w:r>
        <w:rPr>
          <w:spacing w:val="-2"/>
          <w:sz w:val="24"/>
        </w:rPr>
        <w:t>Fluency</w:t>
      </w:r>
    </w:p>
    <w:p w14:paraId="13C06D97" w14:textId="77777777" w:rsidR="00245FBD" w:rsidRDefault="00245FBD">
      <w:pPr>
        <w:rPr>
          <w:sz w:val="24"/>
        </w:rPr>
        <w:sectPr w:rsidR="00245FBD">
          <w:type w:val="continuous"/>
          <w:pgSz w:w="12240" w:h="15840"/>
          <w:pgMar w:top="760" w:right="620" w:bottom="860" w:left="620" w:header="0" w:footer="682" w:gutter="0"/>
          <w:cols w:num="2" w:space="720" w:equalWidth="0">
            <w:col w:w="4700" w:space="1421"/>
            <w:col w:w="4879"/>
          </w:cols>
        </w:sectPr>
      </w:pPr>
    </w:p>
    <w:p w14:paraId="5838E563" w14:textId="77777777" w:rsidR="00245FBD" w:rsidRDefault="00245FBD">
      <w:pPr>
        <w:pStyle w:val="BodyText"/>
        <w:ind w:left="0" w:firstLine="0"/>
        <w:rPr>
          <w:sz w:val="20"/>
        </w:rPr>
      </w:pPr>
    </w:p>
    <w:p w14:paraId="19C4F543" w14:textId="77777777" w:rsidR="00245FBD" w:rsidRDefault="00245FBD">
      <w:pPr>
        <w:pStyle w:val="BodyText"/>
        <w:spacing w:before="4"/>
        <w:ind w:left="0" w:firstLine="0"/>
        <w:rPr>
          <w:sz w:val="15"/>
        </w:rPr>
      </w:pPr>
    </w:p>
    <w:p w14:paraId="3401CD34" w14:textId="77777777" w:rsidR="00245FBD" w:rsidRDefault="00245FBD">
      <w:pPr>
        <w:rPr>
          <w:sz w:val="15"/>
        </w:rPr>
        <w:sectPr w:rsidR="00245FBD">
          <w:type w:val="continuous"/>
          <w:pgSz w:w="12240" w:h="15840"/>
          <w:pgMar w:top="760" w:right="620" w:bottom="860" w:left="620" w:header="0" w:footer="682" w:gutter="0"/>
          <w:cols w:space="720"/>
        </w:sectPr>
      </w:pPr>
    </w:p>
    <w:p w14:paraId="442A10C4" w14:textId="77777777" w:rsidR="00245FBD" w:rsidRDefault="00000000">
      <w:pPr>
        <w:pStyle w:val="Heading2"/>
      </w:pPr>
      <w:r>
        <w:t>Mathematics</w:t>
      </w:r>
      <w:r>
        <w:rPr>
          <w:spacing w:val="-7"/>
        </w:rPr>
        <w:t xml:space="preserve"> </w:t>
      </w:r>
      <w:r>
        <w:t>Achievement</w:t>
      </w:r>
      <w:r>
        <w:rPr>
          <w:spacing w:val="-6"/>
        </w:rPr>
        <w:t xml:space="preserve"> </w:t>
      </w:r>
      <w:r>
        <w:rPr>
          <w:spacing w:val="-2"/>
        </w:rPr>
        <w:t>(untimed)</w:t>
      </w:r>
    </w:p>
    <w:p w14:paraId="1CD216FB" w14:textId="77777777" w:rsidR="00245FBD" w:rsidRDefault="00000000">
      <w:pPr>
        <w:pStyle w:val="ListParagraph"/>
        <w:numPr>
          <w:ilvl w:val="1"/>
          <w:numId w:val="1"/>
        </w:numPr>
        <w:tabs>
          <w:tab w:val="left" w:pos="819"/>
        </w:tabs>
        <w:spacing w:before="120" w:line="293" w:lineRule="exact"/>
        <w:ind w:left="819" w:hanging="359"/>
        <w:rPr>
          <w:sz w:val="24"/>
        </w:rPr>
      </w:pPr>
      <w:r>
        <w:rPr>
          <w:sz w:val="24"/>
        </w:rPr>
        <w:t xml:space="preserve">WJ-IV </w:t>
      </w:r>
      <w:r>
        <w:rPr>
          <w:spacing w:val="-2"/>
          <w:sz w:val="24"/>
        </w:rPr>
        <w:t>Calculation</w:t>
      </w:r>
    </w:p>
    <w:p w14:paraId="42C8649D" w14:textId="77777777" w:rsidR="00245FBD" w:rsidRDefault="00000000">
      <w:pPr>
        <w:pStyle w:val="ListParagraph"/>
        <w:numPr>
          <w:ilvl w:val="1"/>
          <w:numId w:val="1"/>
        </w:numPr>
        <w:tabs>
          <w:tab w:val="left" w:pos="819"/>
        </w:tabs>
        <w:spacing w:line="292" w:lineRule="exact"/>
        <w:ind w:left="819" w:hanging="359"/>
        <w:rPr>
          <w:sz w:val="24"/>
        </w:rPr>
      </w:pPr>
      <w:r>
        <w:rPr>
          <w:sz w:val="24"/>
        </w:rPr>
        <w:t>WJ-IV</w:t>
      </w:r>
      <w:r>
        <w:rPr>
          <w:spacing w:val="-3"/>
          <w:sz w:val="24"/>
        </w:rPr>
        <w:t xml:space="preserve"> </w:t>
      </w:r>
      <w:r>
        <w:rPr>
          <w:sz w:val="24"/>
        </w:rPr>
        <w:t>Applied</w:t>
      </w:r>
      <w:r>
        <w:rPr>
          <w:spacing w:val="-2"/>
          <w:sz w:val="24"/>
        </w:rPr>
        <w:t xml:space="preserve"> Problems</w:t>
      </w:r>
    </w:p>
    <w:p w14:paraId="1CC8B52D" w14:textId="77777777" w:rsidR="00245FBD" w:rsidRDefault="00000000">
      <w:pPr>
        <w:pStyle w:val="ListParagraph"/>
        <w:numPr>
          <w:ilvl w:val="1"/>
          <w:numId w:val="1"/>
        </w:numPr>
        <w:tabs>
          <w:tab w:val="left" w:pos="819"/>
        </w:tabs>
        <w:spacing w:line="292" w:lineRule="exact"/>
        <w:ind w:left="819" w:hanging="359"/>
        <w:rPr>
          <w:sz w:val="24"/>
        </w:rPr>
      </w:pPr>
      <w:r>
        <w:rPr>
          <w:sz w:val="24"/>
        </w:rPr>
        <w:t>WJ-IV</w:t>
      </w:r>
      <w:r>
        <w:rPr>
          <w:spacing w:val="-2"/>
          <w:sz w:val="24"/>
        </w:rPr>
        <w:t xml:space="preserve"> </w:t>
      </w:r>
      <w:r>
        <w:rPr>
          <w:sz w:val="24"/>
        </w:rPr>
        <w:t>Number</w:t>
      </w:r>
      <w:r>
        <w:rPr>
          <w:spacing w:val="-1"/>
          <w:sz w:val="24"/>
        </w:rPr>
        <w:t xml:space="preserve"> </w:t>
      </w:r>
      <w:r>
        <w:rPr>
          <w:spacing w:val="-2"/>
          <w:sz w:val="24"/>
        </w:rPr>
        <w:t>Matrices</w:t>
      </w:r>
    </w:p>
    <w:p w14:paraId="5ADB4687" w14:textId="77777777" w:rsidR="00245FBD" w:rsidRDefault="00000000">
      <w:pPr>
        <w:pStyle w:val="ListParagraph"/>
        <w:numPr>
          <w:ilvl w:val="1"/>
          <w:numId w:val="1"/>
        </w:numPr>
        <w:tabs>
          <w:tab w:val="left" w:pos="819"/>
        </w:tabs>
        <w:spacing w:line="292" w:lineRule="exact"/>
        <w:ind w:left="819" w:hanging="359"/>
        <w:rPr>
          <w:sz w:val="24"/>
        </w:rPr>
      </w:pPr>
      <w:r>
        <w:rPr>
          <w:sz w:val="24"/>
        </w:rPr>
        <w:t>WIAT-III</w:t>
      </w:r>
      <w:r>
        <w:rPr>
          <w:spacing w:val="-4"/>
          <w:sz w:val="24"/>
        </w:rPr>
        <w:t xml:space="preserve"> </w:t>
      </w:r>
      <w:r>
        <w:rPr>
          <w:sz w:val="24"/>
        </w:rPr>
        <w:t>Math</w:t>
      </w:r>
      <w:r>
        <w:rPr>
          <w:spacing w:val="-2"/>
          <w:sz w:val="24"/>
        </w:rPr>
        <w:t xml:space="preserve"> </w:t>
      </w:r>
      <w:r>
        <w:rPr>
          <w:sz w:val="24"/>
        </w:rPr>
        <w:t>Problem</w:t>
      </w:r>
      <w:r>
        <w:rPr>
          <w:spacing w:val="-2"/>
          <w:sz w:val="24"/>
        </w:rPr>
        <w:t xml:space="preserve"> Solving</w:t>
      </w:r>
    </w:p>
    <w:p w14:paraId="292D9850" w14:textId="77777777" w:rsidR="00245FBD" w:rsidRDefault="00000000">
      <w:pPr>
        <w:pStyle w:val="ListParagraph"/>
        <w:numPr>
          <w:ilvl w:val="1"/>
          <w:numId w:val="1"/>
        </w:numPr>
        <w:tabs>
          <w:tab w:val="left" w:pos="819"/>
        </w:tabs>
        <w:spacing w:line="292" w:lineRule="exact"/>
        <w:ind w:left="819" w:hanging="359"/>
        <w:rPr>
          <w:sz w:val="24"/>
        </w:rPr>
      </w:pPr>
      <w:r>
        <w:rPr>
          <w:sz w:val="24"/>
        </w:rPr>
        <w:t>WIAT-III</w:t>
      </w:r>
      <w:r>
        <w:rPr>
          <w:spacing w:val="-5"/>
          <w:sz w:val="24"/>
        </w:rPr>
        <w:t xml:space="preserve"> </w:t>
      </w:r>
      <w:r>
        <w:rPr>
          <w:sz w:val="24"/>
        </w:rPr>
        <w:t>Numerical</w:t>
      </w:r>
      <w:r>
        <w:rPr>
          <w:spacing w:val="-5"/>
          <w:sz w:val="24"/>
        </w:rPr>
        <w:t xml:space="preserve"> </w:t>
      </w:r>
      <w:r>
        <w:rPr>
          <w:spacing w:val="-2"/>
          <w:sz w:val="24"/>
        </w:rPr>
        <w:t>Operations</w:t>
      </w:r>
    </w:p>
    <w:p w14:paraId="553904C9" w14:textId="77777777" w:rsidR="00245FBD" w:rsidRDefault="00000000">
      <w:pPr>
        <w:pStyle w:val="ListParagraph"/>
        <w:numPr>
          <w:ilvl w:val="1"/>
          <w:numId w:val="1"/>
        </w:numPr>
        <w:tabs>
          <w:tab w:val="left" w:pos="819"/>
        </w:tabs>
        <w:spacing w:line="292" w:lineRule="exact"/>
        <w:ind w:left="819" w:hanging="359"/>
        <w:rPr>
          <w:sz w:val="24"/>
        </w:rPr>
      </w:pPr>
      <w:r>
        <w:rPr>
          <w:sz w:val="24"/>
        </w:rPr>
        <w:t>KTEA-3</w:t>
      </w:r>
      <w:r>
        <w:rPr>
          <w:spacing w:val="-4"/>
          <w:sz w:val="24"/>
        </w:rPr>
        <w:t xml:space="preserve"> </w:t>
      </w:r>
      <w:r>
        <w:rPr>
          <w:sz w:val="24"/>
        </w:rPr>
        <w:t>Math</w:t>
      </w:r>
      <w:r>
        <w:rPr>
          <w:spacing w:val="-2"/>
          <w:sz w:val="24"/>
        </w:rPr>
        <w:t xml:space="preserve"> Computation</w:t>
      </w:r>
    </w:p>
    <w:p w14:paraId="0779770D" w14:textId="77777777" w:rsidR="00245FBD" w:rsidRDefault="00000000">
      <w:pPr>
        <w:pStyle w:val="ListParagraph"/>
        <w:numPr>
          <w:ilvl w:val="1"/>
          <w:numId w:val="1"/>
        </w:numPr>
        <w:tabs>
          <w:tab w:val="left" w:pos="820"/>
        </w:tabs>
        <w:ind w:right="1307"/>
        <w:rPr>
          <w:sz w:val="24"/>
        </w:rPr>
      </w:pPr>
      <w:r>
        <w:rPr>
          <w:sz w:val="24"/>
        </w:rPr>
        <w:t>KTEA-3</w:t>
      </w:r>
      <w:r>
        <w:rPr>
          <w:spacing w:val="-13"/>
          <w:sz w:val="24"/>
        </w:rPr>
        <w:t xml:space="preserve"> </w:t>
      </w:r>
      <w:r>
        <w:rPr>
          <w:sz w:val="24"/>
        </w:rPr>
        <w:t>Math</w:t>
      </w:r>
      <w:r>
        <w:rPr>
          <w:spacing w:val="-13"/>
          <w:sz w:val="24"/>
        </w:rPr>
        <w:t xml:space="preserve"> </w:t>
      </w:r>
      <w:r>
        <w:rPr>
          <w:sz w:val="24"/>
        </w:rPr>
        <w:t>Concepts</w:t>
      </w:r>
      <w:r>
        <w:rPr>
          <w:spacing w:val="-13"/>
          <w:sz w:val="24"/>
        </w:rPr>
        <w:t xml:space="preserve"> </w:t>
      </w:r>
      <w:r>
        <w:rPr>
          <w:sz w:val="24"/>
        </w:rPr>
        <w:t xml:space="preserve">&amp; </w:t>
      </w:r>
      <w:r>
        <w:rPr>
          <w:spacing w:val="-2"/>
          <w:sz w:val="24"/>
        </w:rPr>
        <w:t>Applications</w:t>
      </w:r>
    </w:p>
    <w:p w14:paraId="59D8F401" w14:textId="77777777" w:rsidR="00245FBD" w:rsidRDefault="00000000">
      <w:pPr>
        <w:pStyle w:val="Heading2"/>
      </w:pPr>
      <w:r>
        <w:rPr>
          <w:b w:val="0"/>
        </w:rPr>
        <w:br w:type="column"/>
      </w:r>
      <w:r>
        <w:t>Mathematics</w:t>
      </w:r>
      <w:r>
        <w:rPr>
          <w:spacing w:val="-11"/>
        </w:rPr>
        <w:t xml:space="preserve"> </w:t>
      </w:r>
      <w:r>
        <w:t>Achievement</w:t>
      </w:r>
      <w:r>
        <w:rPr>
          <w:spacing w:val="-9"/>
        </w:rPr>
        <w:t xml:space="preserve"> </w:t>
      </w:r>
      <w:r>
        <w:rPr>
          <w:spacing w:val="-2"/>
        </w:rPr>
        <w:t>(timed)</w:t>
      </w:r>
    </w:p>
    <w:p w14:paraId="7315B2BC" w14:textId="77777777" w:rsidR="00245FBD" w:rsidRDefault="00000000">
      <w:pPr>
        <w:pStyle w:val="ListParagraph"/>
        <w:numPr>
          <w:ilvl w:val="0"/>
          <w:numId w:val="1"/>
        </w:numPr>
        <w:tabs>
          <w:tab w:val="left" w:pos="459"/>
        </w:tabs>
        <w:spacing w:before="120" w:line="293" w:lineRule="exact"/>
        <w:ind w:left="459" w:hanging="359"/>
        <w:rPr>
          <w:sz w:val="24"/>
        </w:rPr>
      </w:pPr>
      <w:r>
        <w:rPr>
          <w:sz w:val="24"/>
        </w:rPr>
        <w:t>WJ-IV</w:t>
      </w:r>
      <w:r>
        <w:rPr>
          <w:spacing w:val="-1"/>
          <w:sz w:val="24"/>
        </w:rPr>
        <w:t xml:space="preserve"> </w:t>
      </w:r>
      <w:r>
        <w:rPr>
          <w:sz w:val="24"/>
        </w:rPr>
        <w:t>Math</w:t>
      </w:r>
      <w:r>
        <w:rPr>
          <w:spacing w:val="-1"/>
          <w:sz w:val="24"/>
        </w:rPr>
        <w:t xml:space="preserve"> </w:t>
      </w:r>
      <w:r>
        <w:rPr>
          <w:sz w:val="24"/>
        </w:rPr>
        <w:t>Facts</w:t>
      </w:r>
      <w:r>
        <w:rPr>
          <w:spacing w:val="-1"/>
          <w:sz w:val="24"/>
        </w:rPr>
        <w:t xml:space="preserve"> </w:t>
      </w:r>
      <w:r>
        <w:rPr>
          <w:spacing w:val="-2"/>
          <w:sz w:val="24"/>
        </w:rPr>
        <w:t>Fluency</w:t>
      </w:r>
    </w:p>
    <w:p w14:paraId="2276D77A" w14:textId="77777777" w:rsidR="00245FBD" w:rsidRDefault="00000000">
      <w:pPr>
        <w:pStyle w:val="ListParagraph"/>
        <w:numPr>
          <w:ilvl w:val="0"/>
          <w:numId w:val="1"/>
        </w:numPr>
        <w:tabs>
          <w:tab w:val="left" w:pos="459"/>
        </w:tabs>
        <w:spacing w:line="293" w:lineRule="exact"/>
        <w:ind w:left="459" w:hanging="359"/>
        <w:rPr>
          <w:sz w:val="24"/>
        </w:rPr>
      </w:pPr>
      <w:r>
        <w:rPr>
          <w:sz w:val="24"/>
        </w:rPr>
        <w:t>WRAT-5</w:t>
      </w:r>
      <w:r>
        <w:rPr>
          <w:spacing w:val="-4"/>
          <w:sz w:val="24"/>
        </w:rPr>
        <w:t xml:space="preserve"> </w:t>
      </w:r>
      <w:r>
        <w:rPr>
          <w:sz w:val="24"/>
        </w:rPr>
        <w:t>Math</w:t>
      </w:r>
      <w:r>
        <w:rPr>
          <w:spacing w:val="-1"/>
          <w:sz w:val="24"/>
        </w:rPr>
        <w:t xml:space="preserve"> </w:t>
      </w:r>
      <w:r>
        <w:rPr>
          <w:spacing w:val="-2"/>
          <w:sz w:val="24"/>
        </w:rPr>
        <w:t>Computation</w:t>
      </w:r>
    </w:p>
    <w:sectPr w:rsidR="00245FBD">
      <w:type w:val="continuous"/>
      <w:pgSz w:w="12240" w:h="15840"/>
      <w:pgMar w:top="760" w:right="620" w:bottom="860" w:left="620" w:header="0" w:footer="682" w:gutter="0"/>
      <w:cols w:num="2" w:space="720" w:equalWidth="0">
        <w:col w:w="5145" w:space="975"/>
        <w:col w:w="4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7CA5" w14:textId="77777777" w:rsidR="00CA53F8" w:rsidRDefault="00CA53F8">
      <w:r>
        <w:separator/>
      </w:r>
    </w:p>
  </w:endnote>
  <w:endnote w:type="continuationSeparator" w:id="0">
    <w:p w14:paraId="62058F57" w14:textId="77777777" w:rsidR="00CA53F8" w:rsidRDefault="00CA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2621" w14:textId="77777777" w:rsidR="00245FBD" w:rsidRDefault="00000000">
    <w:pPr>
      <w:pStyle w:val="BodyText"/>
      <w:spacing w:line="14" w:lineRule="auto"/>
      <w:ind w:left="0" w:firstLine="0"/>
      <w:rPr>
        <w:sz w:val="20"/>
      </w:rPr>
    </w:pPr>
    <w:r>
      <w:rPr>
        <w:noProof/>
      </w:rPr>
      <mc:AlternateContent>
        <mc:Choice Requires="wps">
          <w:drawing>
            <wp:anchor distT="0" distB="0" distL="0" distR="0" simplePos="0" relativeHeight="487481344" behindDoc="1" locked="0" layoutInCell="1" allowOverlap="1" wp14:anchorId="6E8BE896" wp14:editId="0866A447">
              <wp:simplePos x="0" y="0"/>
              <wp:positionH relativeFrom="page">
                <wp:posOffset>558800</wp:posOffset>
              </wp:positionH>
              <wp:positionV relativeFrom="page">
                <wp:posOffset>9494355</wp:posOffset>
              </wp:positionV>
              <wp:extent cx="3310890" cy="457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890" cy="457200"/>
                      </a:xfrm>
                      <a:prstGeom prst="rect">
                        <a:avLst/>
                      </a:prstGeom>
                    </wps:spPr>
                    <wps:txbx>
                      <w:txbxContent>
                        <w:p w14:paraId="162FEF46"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47FB204E" w14:textId="77777777" w:rsidR="00245FBD" w:rsidRDefault="00000000">
                          <w:pPr>
                            <w:spacing w:line="194" w:lineRule="exact"/>
                            <w:ind w:left="20"/>
                            <w:rPr>
                              <w:i/>
                              <w:sz w:val="16"/>
                            </w:rPr>
                          </w:pPr>
                          <w:r>
                            <w:rPr>
                              <w:i/>
                              <w:sz w:val="16"/>
                            </w:rPr>
                            <w:t>Documentation</w:t>
                          </w:r>
                          <w:r>
                            <w:rPr>
                              <w:i/>
                              <w:spacing w:val="-5"/>
                              <w:sz w:val="16"/>
                            </w:rPr>
                            <w:t xml:space="preserve"> </w:t>
                          </w:r>
                          <w:r>
                            <w:rPr>
                              <w:i/>
                              <w:sz w:val="16"/>
                            </w:rPr>
                            <w:t>Guidelines</w:t>
                          </w:r>
                          <w:r>
                            <w:rPr>
                              <w:i/>
                              <w:spacing w:val="-4"/>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18"/>
                              <w:sz w:val="16"/>
                            </w:rPr>
                            <w:t xml:space="preserve"> </w:t>
                          </w:r>
                          <w:r>
                            <w:rPr>
                              <w:i/>
                              <w:spacing w:val="-2"/>
                              <w:sz w:val="16"/>
                            </w:rPr>
                            <w:t>07/01/2024)</w:t>
                          </w:r>
                        </w:p>
                        <w:p w14:paraId="08131BF1" w14:textId="77777777" w:rsidR="00245FBD" w:rsidRDefault="00000000">
                          <w:pPr>
                            <w:spacing w:before="145"/>
                            <w:ind w:left="20"/>
                            <w:rPr>
                              <w:sz w:val="12"/>
                            </w:rPr>
                          </w:pPr>
                          <w:r>
                            <w:rPr>
                              <w:sz w:val="12"/>
                            </w:rPr>
                            <w:t>Copyright</w:t>
                          </w:r>
                          <w:r>
                            <w:rPr>
                              <w:spacing w:val="-3"/>
                              <w:sz w:val="12"/>
                            </w:rPr>
                            <w:t xml:space="preserve"> </w:t>
                          </w:r>
                          <w:r>
                            <w:rPr>
                              <w:sz w:val="12"/>
                            </w:rPr>
                            <w:t>©</w:t>
                          </w:r>
                          <w:r>
                            <w:rPr>
                              <w:spacing w:val="-2"/>
                              <w:sz w:val="12"/>
                            </w:rPr>
                            <w:t xml:space="preserve"> </w:t>
                          </w:r>
                          <w:r>
                            <w:rPr>
                              <w:sz w:val="12"/>
                            </w:rPr>
                            <w:t>2024</w:t>
                          </w:r>
                          <w:r>
                            <w:rPr>
                              <w:spacing w:val="-3"/>
                              <w:sz w:val="12"/>
                            </w:rPr>
                            <w:t xml:space="preserve"> </w:t>
                          </w:r>
                          <w:r>
                            <w:rPr>
                              <w:sz w:val="12"/>
                            </w:rPr>
                            <w:t>Pearson</w:t>
                          </w:r>
                          <w:r>
                            <w:rPr>
                              <w:spacing w:val="-1"/>
                              <w:sz w:val="12"/>
                            </w:rPr>
                            <w:t xml:space="preserve"> </w:t>
                          </w:r>
                          <w:r>
                            <w:rPr>
                              <w:sz w:val="12"/>
                            </w:rPr>
                            <w:t>Education,</w:t>
                          </w:r>
                          <w:r>
                            <w:rPr>
                              <w:spacing w:val="-2"/>
                              <w:sz w:val="12"/>
                            </w:rPr>
                            <w:t xml:space="preserve"> </w:t>
                          </w:r>
                          <w:proofErr w:type="gramStart"/>
                          <w:r>
                            <w:rPr>
                              <w:sz w:val="12"/>
                            </w:rPr>
                            <w:t>Inc.</w:t>
                          </w:r>
                          <w:proofErr w:type="gramEnd"/>
                          <w:r>
                            <w:rPr>
                              <w:spacing w:val="-2"/>
                              <w:sz w:val="12"/>
                            </w:rPr>
                            <w:t xml:space="preserve"> </w:t>
                          </w:r>
                          <w:r>
                            <w:rPr>
                              <w:sz w:val="12"/>
                            </w:rPr>
                            <w:t>or</w:t>
                          </w:r>
                          <w:r>
                            <w:rPr>
                              <w:spacing w:val="-2"/>
                              <w:sz w:val="12"/>
                            </w:rPr>
                            <w:t xml:space="preserve"> </w:t>
                          </w:r>
                          <w:r>
                            <w:rPr>
                              <w:sz w:val="12"/>
                            </w:rPr>
                            <w:t>its</w:t>
                          </w:r>
                          <w:r>
                            <w:rPr>
                              <w:spacing w:val="-1"/>
                              <w:sz w:val="12"/>
                            </w:rPr>
                            <w:t xml:space="preserve"> </w:t>
                          </w:r>
                          <w:r>
                            <w:rPr>
                              <w:sz w:val="12"/>
                            </w:rPr>
                            <w:t>affiliates.</w:t>
                          </w:r>
                          <w:r>
                            <w:rPr>
                              <w:spacing w:val="-2"/>
                              <w:sz w:val="12"/>
                            </w:rPr>
                            <w:t xml:space="preserve"> </w:t>
                          </w:r>
                          <w:r>
                            <w:rPr>
                              <w:sz w:val="12"/>
                            </w:rPr>
                            <w:t>All</w:t>
                          </w:r>
                          <w:r>
                            <w:rPr>
                              <w:spacing w:val="-2"/>
                              <w:sz w:val="12"/>
                            </w:rPr>
                            <w:t xml:space="preserve"> </w:t>
                          </w:r>
                          <w:r>
                            <w:rPr>
                              <w:sz w:val="12"/>
                            </w:rPr>
                            <w:t>Rights</w:t>
                          </w:r>
                          <w:r>
                            <w:rPr>
                              <w:spacing w:val="-1"/>
                              <w:sz w:val="12"/>
                            </w:rPr>
                            <w:t xml:space="preserve"> </w:t>
                          </w:r>
                          <w:r>
                            <w:rPr>
                              <w:spacing w:val="-2"/>
                              <w:sz w:val="12"/>
                            </w:rPr>
                            <w:t>Reserved.</w:t>
                          </w:r>
                        </w:p>
                      </w:txbxContent>
                    </wps:txbx>
                    <wps:bodyPr wrap="square" lIns="0" tIns="0" rIns="0" bIns="0" rtlCol="0">
                      <a:noAutofit/>
                    </wps:bodyPr>
                  </wps:wsp>
                </a:graphicData>
              </a:graphic>
            </wp:anchor>
          </w:drawing>
        </mc:Choice>
        <mc:Fallback>
          <w:pict>
            <v:shapetype w14:anchorId="6E8BE896" id="_x0000_t202" coordsize="21600,21600" o:spt="202" path="m,l,21600r21600,l21600,xe">
              <v:stroke joinstyle="miter"/>
              <v:path gradientshapeok="t" o:connecttype="rect"/>
            </v:shapetype>
            <v:shape id="Textbox 1" o:spid="_x0000_s1026" type="#_x0000_t202" style="position:absolute;margin-left:44pt;margin-top:747.6pt;width:260.7pt;height:36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" filled="f" stroked="f">
              <v:textbox inset="0,0,0,0">
                <w:txbxContent>
                  <w:p w14:paraId="162FEF46"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47FB204E" w14:textId="77777777" w:rsidR="00245FBD" w:rsidRDefault="00000000">
                    <w:pPr>
                      <w:spacing w:line="194" w:lineRule="exact"/>
                      <w:ind w:left="20"/>
                      <w:rPr>
                        <w:i/>
                        <w:sz w:val="16"/>
                      </w:rPr>
                    </w:pPr>
                    <w:r>
                      <w:rPr>
                        <w:i/>
                        <w:sz w:val="16"/>
                      </w:rPr>
                      <w:t>Documentation</w:t>
                    </w:r>
                    <w:r>
                      <w:rPr>
                        <w:i/>
                        <w:spacing w:val="-5"/>
                        <w:sz w:val="16"/>
                      </w:rPr>
                      <w:t xml:space="preserve"> </w:t>
                    </w:r>
                    <w:r>
                      <w:rPr>
                        <w:i/>
                        <w:sz w:val="16"/>
                      </w:rPr>
                      <w:t>Guidelines</w:t>
                    </w:r>
                    <w:r>
                      <w:rPr>
                        <w:i/>
                        <w:spacing w:val="-4"/>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18"/>
                        <w:sz w:val="16"/>
                      </w:rPr>
                      <w:t xml:space="preserve"> </w:t>
                    </w:r>
                    <w:r>
                      <w:rPr>
                        <w:i/>
                        <w:spacing w:val="-2"/>
                        <w:sz w:val="16"/>
                      </w:rPr>
                      <w:t>07/01/2024)</w:t>
                    </w:r>
                  </w:p>
                  <w:p w14:paraId="08131BF1" w14:textId="77777777" w:rsidR="00245FBD" w:rsidRDefault="00000000">
                    <w:pPr>
                      <w:spacing w:before="145"/>
                      <w:ind w:left="20"/>
                      <w:rPr>
                        <w:sz w:val="12"/>
                      </w:rPr>
                    </w:pPr>
                    <w:r>
                      <w:rPr>
                        <w:sz w:val="12"/>
                      </w:rPr>
                      <w:t>Copyright</w:t>
                    </w:r>
                    <w:r>
                      <w:rPr>
                        <w:spacing w:val="-3"/>
                        <w:sz w:val="12"/>
                      </w:rPr>
                      <w:t xml:space="preserve"> </w:t>
                    </w:r>
                    <w:r>
                      <w:rPr>
                        <w:sz w:val="12"/>
                      </w:rPr>
                      <w:t>©</w:t>
                    </w:r>
                    <w:r>
                      <w:rPr>
                        <w:spacing w:val="-2"/>
                        <w:sz w:val="12"/>
                      </w:rPr>
                      <w:t xml:space="preserve"> </w:t>
                    </w:r>
                    <w:r>
                      <w:rPr>
                        <w:sz w:val="12"/>
                      </w:rPr>
                      <w:t>2024</w:t>
                    </w:r>
                    <w:r>
                      <w:rPr>
                        <w:spacing w:val="-3"/>
                        <w:sz w:val="12"/>
                      </w:rPr>
                      <w:t xml:space="preserve"> </w:t>
                    </w:r>
                    <w:r>
                      <w:rPr>
                        <w:sz w:val="12"/>
                      </w:rPr>
                      <w:t>Pearson</w:t>
                    </w:r>
                    <w:r>
                      <w:rPr>
                        <w:spacing w:val="-1"/>
                        <w:sz w:val="12"/>
                      </w:rPr>
                      <w:t xml:space="preserve"> </w:t>
                    </w:r>
                    <w:r>
                      <w:rPr>
                        <w:sz w:val="12"/>
                      </w:rPr>
                      <w:t>Education,</w:t>
                    </w:r>
                    <w:r>
                      <w:rPr>
                        <w:spacing w:val="-2"/>
                        <w:sz w:val="12"/>
                      </w:rPr>
                      <w:t xml:space="preserve"> </w:t>
                    </w:r>
                    <w:proofErr w:type="gramStart"/>
                    <w:r>
                      <w:rPr>
                        <w:sz w:val="12"/>
                      </w:rPr>
                      <w:t>Inc.</w:t>
                    </w:r>
                    <w:proofErr w:type="gramEnd"/>
                    <w:r>
                      <w:rPr>
                        <w:spacing w:val="-2"/>
                        <w:sz w:val="12"/>
                      </w:rPr>
                      <w:t xml:space="preserve"> </w:t>
                    </w:r>
                    <w:r>
                      <w:rPr>
                        <w:sz w:val="12"/>
                      </w:rPr>
                      <w:t>or</w:t>
                    </w:r>
                    <w:r>
                      <w:rPr>
                        <w:spacing w:val="-2"/>
                        <w:sz w:val="12"/>
                      </w:rPr>
                      <w:t xml:space="preserve"> </w:t>
                    </w:r>
                    <w:r>
                      <w:rPr>
                        <w:sz w:val="12"/>
                      </w:rPr>
                      <w:t>its</w:t>
                    </w:r>
                    <w:r>
                      <w:rPr>
                        <w:spacing w:val="-1"/>
                        <w:sz w:val="12"/>
                      </w:rPr>
                      <w:t xml:space="preserve"> </w:t>
                    </w:r>
                    <w:r>
                      <w:rPr>
                        <w:sz w:val="12"/>
                      </w:rPr>
                      <w:t>affiliates.</w:t>
                    </w:r>
                    <w:r>
                      <w:rPr>
                        <w:spacing w:val="-2"/>
                        <w:sz w:val="12"/>
                      </w:rPr>
                      <w:t xml:space="preserve"> </w:t>
                    </w:r>
                    <w:r>
                      <w:rPr>
                        <w:sz w:val="12"/>
                      </w:rPr>
                      <w:t>All</w:t>
                    </w:r>
                    <w:r>
                      <w:rPr>
                        <w:spacing w:val="-2"/>
                        <w:sz w:val="12"/>
                      </w:rPr>
                      <w:t xml:space="preserve"> </w:t>
                    </w:r>
                    <w:r>
                      <w:rPr>
                        <w:sz w:val="12"/>
                      </w:rPr>
                      <w:t>Rights</w:t>
                    </w:r>
                    <w:r>
                      <w:rPr>
                        <w:spacing w:val="-1"/>
                        <w:sz w:val="12"/>
                      </w:rPr>
                      <w:t xml:space="preserve"> </w:t>
                    </w:r>
                    <w:r>
                      <w:rPr>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481856" behindDoc="1" locked="0" layoutInCell="1" allowOverlap="1" wp14:anchorId="64B8ECEA" wp14:editId="2565C4E5">
              <wp:simplePos x="0" y="0"/>
              <wp:positionH relativeFrom="page">
                <wp:posOffset>6766306</wp:posOffset>
              </wp:positionH>
              <wp:positionV relativeFrom="page">
                <wp:posOffset>9494364</wp:posOffset>
              </wp:positionV>
              <wp:extent cx="143510" cy="1181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18110"/>
                      </a:xfrm>
                      <a:prstGeom prst="rect">
                        <a:avLst/>
                      </a:prstGeom>
                    </wps:spPr>
                    <wps:txbx>
                      <w:txbxContent>
                        <w:p w14:paraId="53544BFB" w14:textId="77777777" w:rsidR="00245FBD" w:rsidRDefault="00000000">
                          <w:pPr>
                            <w:spacing w:before="20"/>
                            <w:ind w:left="60"/>
                            <w:rPr>
                              <w:b/>
                              <w:i/>
                              <w:sz w:val="12"/>
                            </w:rPr>
                          </w:pPr>
                          <w:r>
                            <w:rPr>
                              <w:b/>
                              <w:i/>
                              <w:sz w:val="12"/>
                            </w:rPr>
                            <w:fldChar w:fldCharType="begin"/>
                          </w:r>
                          <w:r>
                            <w:rPr>
                              <w:b/>
                              <w:i/>
                              <w:sz w:val="12"/>
                            </w:rPr>
                            <w:instrText xml:space="preserve"> PAGE </w:instrText>
                          </w:r>
                          <w:r>
                            <w:rPr>
                              <w:b/>
                              <w:i/>
                              <w:sz w:val="12"/>
                            </w:rPr>
                            <w:fldChar w:fldCharType="separate"/>
                          </w:r>
                          <w:r>
                            <w:rPr>
                              <w:b/>
                              <w:i/>
                              <w:sz w:val="12"/>
                            </w:rPr>
                            <w:t>1</w:t>
                          </w:r>
                          <w:r>
                            <w:rPr>
                              <w:b/>
                              <w:i/>
                              <w:sz w:val="12"/>
                            </w:rPr>
                            <w:fldChar w:fldCharType="end"/>
                          </w:r>
                        </w:p>
                      </w:txbxContent>
                    </wps:txbx>
                    <wps:bodyPr wrap="square" lIns="0" tIns="0" rIns="0" bIns="0" rtlCol="0">
                      <a:noAutofit/>
                    </wps:bodyPr>
                  </wps:wsp>
                </a:graphicData>
              </a:graphic>
            </wp:anchor>
          </w:drawing>
        </mc:Choice>
        <mc:Fallback>
          <w:pict>
            <v:shape w14:anchorId="64B8ECEA" id="Textbox 2" o:spid="_x0000_s1027" type="#_x0000_t202" style="position:absolute;margin-left:532.8pt;margin-top:747.6pt;width:11.3pt;height:9.3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" filled="f" stroked="f">
              <v:textbox inset="0,0,0,0">
                <w:txbxContent>
                  <w:p w14:paraId="53544BFB" w14:textId="77777777" w:rsidR="00245FBD" w:rsidRDefault="00000000">
                    <w:pPr>
                      <w:spacing w:before="20"/>
                      <w:ind w:left="60"/>
                      <w:rPr>
                        <w:b/>
                        <w:i/>
                        <w:sz w:val="12"/>
                      </w:rPr>
                    </w:pPr>
                    <w:r>
                      <w:rPr>
                        <w:b/>
                        <w:i/>
                        <w:sz w:val="12"/>
                      </w:rPr>
                      <w:fldChar w:fldCharType="begin"/>
                    </w:r>
                    <w:r>
                      <w:rPr>
                        <w:b/>
                        <w:i/>
                        <w:sz w:val="12"/>
                      </w:rPr>
                      <w:instrText xml:space="preserve"> PAGE </w:instrText>
                    </w:r>
                    <w:r>
                      <w:rPr>
                        <w:b/>
                        <w:i/>
                        <w:sz w:val="12"/>
                      </w:rPr>
                      <w:fldChar w:fldCharType="separate"/>
                    </w:r>
                    <w:r>
                      <w:rPr>
                        <w:b/>
                        <w:i/>
                        <w:sz w:val="12"/>
                      </w:rPr>
                      <w:t>1</w:t>
                    </w:r>
                    <w:r>
                      <w:rPr>
                        <w:b/>
                        <w:i/>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E24F" w14:textId="77777777" w:rsidR="00245FBD" w:rsidRDefault="00000000">
    <w:pPr>
      <w:pStyle w:val="BodyText"/>
      <w:spacing w:line="14" w:lineRule="auto"/>
      <w:ind w:left="0" w:firstLine="0"/>
      <w:rPr>
        <w:sz w:val="20"/>
      </w:rPr>
    </w:pPr>
    <w:r>
      <w:rPr>
        <w:noProof/>
      </w:rPr>
      <mc:AlternateContent>
        <mc:Choice Requires="wps">
          <w:drawing>
            <wp:anchor distT="0" distB="0" distL="0" distR="0" simplePos="0" relativeHeight="487482368" behindDoc="1" locked="0" layoutInCell="1" allowOverlap="1" wp14:anchorId="4C3F50A5" wp14:editId="3405A069">
              <wp:simplePos x="0" y="0"/>
              <wp:positionH relativeFrom="page">
                <wp:posOffset>901319</wp:posOffset>
              </wp:positionH>
              <wp:positionV relativeFrom="page">
                <wp:posOffset>9494355</wp:posOffset>
              </wp:positionV>
              <wp:extent cx="3347085" cy="45783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457834"/>
                      </a:xfrm>
                      <a:prstGeom prst="rect">
                        <a:avLst/>
                      </a:prstGeom>
                    </wps:spPr>
                    <wps:txbx>
                      <w:txbxContent>
                        <w:p w14:paraId="16B20054"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45C36471" w14:textId="77777777" w:rsidR="00245FBD" w:rsidRDefault="00000000">
                          <w:pPr>
                            <w:spacing w:line="194" w:lineRule="exact"/>
                            <w:ind w:left="20"/>
                            <w:rPr>
                              <w:i/>
                              <w:sz w:val="16"/>
                            </w:rPr>
                          </w:pPr>
                          <w:r>
                            <w:rPr>
                              <w:i/>
                              <w:sz w:val="16"/>
                            </w:rPr>
                            <w:t>Documentation</w:t>
                          </w:r>
                          <w:r>
                            <w:rPr>
                              <w:i/>
                              <w:spacing w:val="-3"/>
                              <w:sz w:val="16"/>
                            </w:rPr>
                            <w:t xml:space="preserve"> </w:t>
                          </w:r>
                          <w:r>
                            <w:rPr>
                              <w:i/>
                              <w:sz w:val="16"/>
                            </w:rPr>
                            <w:t>Guidelines</w:t>
                          </w:r>
                          <w:r>
                            <w:rPr>
                              <w:i/>
                              <w:spacing w:val="-3"/>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35"/>
                              <w:sz w:val="16"/>
                            </w:rPr>
                            <w:t xml:space="preserve"> </w:t>
                          </w:r>
                          <w:r>
                            <w:rPr>
                              <w:i/>
                              <w:spacing w:val="-2"/>
                              <w:sz w:val="16"/>
                            </w:rPr>
                            <w:t>07/01/2024)</w:t>
                          </w:r>
                        </w:p>
                        <w:p w14:paraId="73F1194A" w14:textId="77777777" w:rsidR="00245FBD" w:rsidRDefault="00000000">
                          <w:pPr>
                            <w:spacing w:before="147"/>
                            <w:ind w:left="20"/>
                            <w:rPr>
                              <w:i/>
                              <w:sz w:val="12"/>
                            </w:rPr>
                          </w:pPr>
                          <w:r>
                            <w:rPr>
                              <w:i/>
                              <w:sz w:val="12"/>
                            </w:rPr>
                            <w:t>Copyright</w:t>
                          </w:r>
                          <w:r>
                            <w:rPr>
                              <w:i/>
                              <w:spacing w:val="-3"/>
                              <w:sz w:val="12"/>
                            </w:rPr>
                            <w:t xml:space="preserve"> </w:t>
                          </w:r>
                          <w:r>
                            <w:rPr>
                              <w:i/>
                              <w:sz w:val="12"/>
                            </w:rPr>
                            <w:t>©</w:t>
                          </w:r>
                          <w:r>
                            <w:rPr>
                              <w:i/>
                              <w:spacing w:val="-2"/>
                              <w:sz w:val="12"/>
                            </w:rPr>
                            <w:t xml:space="preserve"> </w:t>
                          </w:r>
                          <w:r>
                            <w:rPr>
                              <w:i/>
                              <w:sz w:val="12"/>
                            </w:rPr>
                            <w:t>2024</w:t>
                          </w:r>
                          <w:r>
                            <w:rPr>
                              <w:i/>
                              <w:spacing w:val="-3"/>
                              <w:sz w:val="12"/>
                            </w:rPr>
                            <w:t xml:space="preserve"> </w:t>
                          </w:r>
                          <w:r>
                            <w:rPr>
                              <w:i/>
                              <w:sz w:val="12"/>
                            </w:rPr>
                            <w:t>Pearson</w:t>
                          </w:r>
                          <w:r>
                            <w:rPr>
                              <w:i/>
                              <w:spacing w:val="-1"/>
                              <w:sz w:val="12"/>
                            </w:rPr>
                            <w:t xml:space="preserve"> </w:t>
                          </w:r>
                          <w:r>
                            <w:rPr>
                              <w:i/>
                              <w:sz w:val="12"/>
                            </w:rPr>
                            <w:t>Education,</w:t>
                          </w:r>
                          <w:r>
                            <w:rPr>
                              <w:i/>
                              <w:spacing w:val="-2"/>
                              <w:sz w:val="12"/>
                            </w:rPr>
                            <w:t xml:space="preserve"> </w:t>
                          </w:r>
                          <w:proofErr w:type="gramStart"/>
                          <w:r>
                            <w:rPr>
                              <w:i/>
                              <w:sz w:val="12"/>
                            </w:rPr>
                            <w:t>Inc.</w:t>
                          </w:r>
                          <w:proofErr w:type="gramEnd"/>
                          <w:r>
                            <w:rPr>
                              <w:i/>
                              <w:spacing w:val="-2"/>
                              <w:sz w:val="12"/>
                            </w:rPr>
                            <w:t xml:space="preserve"> </w:t>
                          </w:r>
                          <w:r>
                            <w:rPr>
                              <w:i/>
                              <w:sz w:val="12"/>
                            </w:rPr>
                            <w:t>or</w:t>
                          </w:r>
                          <w:r>
                            <w:rPr>
                              <w:i/>
                              <w:spacing w:val="-2"/>
                              <w:sz w:val="12"/>
                            </w:rPr>
                            <w:t xml:space="preserve"> </w:t>
                          </w:r>
                          <w:r>
                            <w:rPr>
                              <w:i/>
                              <w:sz w:val="12"/>
                            </w:rPr>
                            <w:t>its</w:t>
                          </w:r>
                          <w:r>
                            <w:rPr>
                              <w:i/>
                              <w:spacing w:val="-1"/>
                              <w:sz w:val="12"/>
                            </w:rPr>
                            <w:t xml:space="preserve"> </w:t>
                          </w:r>
                          <w:r>
                            <w:rPr>
                              <w:i/>
                              <w:sz w:val="12"/>
                            </w:rPr>
                            <w:t>affiliates.</w:t>
                          </w:r>
                          <w:r>
                            <w:rPr>
                              <w:i/>
                              <w:spacing w:val="-2"/>
                              <w:sz w:val="12"/>
                            </w:rPr>
                            <w:t xml:space="preserve"> </w:t>
                          </w:r>
                          <w:r>
                            <w:rPr>
                              <w:i/>
                              <w:sz w:val="12"/>
                            </w:rPr>
                            <w:t>All</w:t>
                          </w:r>
                          <w:r>
                            <w:rPr>
                              <w:i/>
                              <w:spacing w:val="-2"/>
                              <w:sz w:val="12"/>
                            </w:rPr>
                            <w:t xml:space="preserve"> </w:t>
                          </w:r>
                          <w:r>
                            <w:rPr>
                              <w:i/>
                              <w:sz w:val="12"/>
                            </w:rPr>
                            <w:t>Rights</w:t>
                          </w:r>
                          <w:r>
                            <w:rPr>
                              <w:i/>
                              <w:spacing w:val="-1"/>
                              <w:sz w:val="12"/>
                            </w:rPr>
                            <w:t xml:space="preserve"> </w:t>
                          </w:r>
                          <w:r>
                            <w:rPr>
                              <w:i/>
                              <w:spacing w:val="-2"/>
                              <w:sz w:val="12"/>
                            </w:rPr>
                            <w:t>Reserved.</w:t>
                          </w:r>
                        </w:p>
                      </w:txbxContent>
                    </wps:txbx>
                    <wps:bodyPr wrap="square" lIns="0" tIns="0" rIns="0" bIns="0" rtlCol="0">
                      <a:noAutofit/>
                    </wps:bodyPr>
                  </wps:wsp>
                </a:graphicData>
              </a:graphic>
            </wp:anchor>
          </w:drawing>
        </mc:Choice>
        <mc:Fallback>
          <w:pict>
            <v:shapetype w14:anchorId="4C3F50A5" id="_x0000_t202" coordsize="21600,21600" o:spt="202" path="m,l,21600r21600,l21600,xe">
              <v:stroke joinstyle="miter"/>
              <v:path gradientshapeok="t" o:connecttype="rect"/>
            </v:shapetype>
            <v:shape id="Textbox 4" o:spid="_x0000_s1028" type="#_x0000_t202" style="position:absolute;margin-left:70.95pt;margin-top:747.6pt;width:263.55pt;height:36.0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" filled="f" stroked="f">
              <v:textbox inset="0,0,0,0">
                <w:txbxContent>
                  <w:p w14:paraId="16B20054"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45C36471" w14:textId="77777777" w:rsidR="00245FBD" w:rsidRDefault="00000000">
                    <w:pPr>
                      <w:spacing w:line="194" w:lineRule="exact"/>
                      <w:ind w:left="20"/>
                      <w:rPr>
                        <w:i/>
                        <w:sz w:val="16"/>
                      </w:rPr>
                    </w:pPr>
                    <w:r>
                      <w:rPr>
                        <w:i/>
                        <w:sz w:val="16"/>
                      </w:rPr>
                      <w:t>Documentation</w:t>
                    </w:r>
                    <w:r>
                      <w:rPr>
                        <w:i/>
                        <w:spacing w:val="-3"/>
                        <w:sz w:val="16"/>
                      </w:rPr>
                      <w:t xml:space="preserve"> </w:t>
                    </w:r>
                    <w:r>
                      <w:rPr>
                        <w:i/>
                        <w:sz w:val="16"/>
                      </w:rPr>
                      <w:t>Guidelines</w:t>
                    </w:r>
                    <w:r>
                      <w:rPr>
                        <w:i/>
                        <w:spacing w:val="-3"/>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35"/>
                        <w:sz w:val="16"/>
                      </w:rPr>
                      <w:t xml:space="preserve"> </w:t>
                    </w:r>
                    <w:r>
                      <w:rPr>
                        <w:i/>
                        <w:spacing w:val="-2"/>
                        <w:sz w:val="16"/>
                      </w:rPr>
                      <w:t>07/01/2024)</w:t>
                    </w:r>
                  </w:p>
                  <w:p w14:paraId="73F1194A" w14:textId="77777777" w:rsidR="00245FBD" w:rsidRDefault="00000000">
                    <w:pPr>
                      <w:spacing w:before="147"/>
                      <w:ind w:left="20"/>
                      <w:rPr>
                        <w:i/>
                        <w:sz w:val="12"/>
                      </w:rPr>
                    </w:pPr>
                    <w:r>
                      <w:rPr>
                        <w:i/>
                        <w:sz w:val="12"/>
                      </w:rPr>
                      <w:t>Copyright</w:t>
                    </w:r>
                    <w:r>
                      <w:rPr>
                        <w:i/>
                        <w:spacing w:val="-3"/>
                        <w:sz w:val="12"/>
                      </w:rPr>
                      <w:t xml:space="preserve"> </w:t>
                    </w:r>
                    <w:r>
                      <w:rPr>
                        <w:i/>
                        <w:sz w:val="12"/>
                      </w:rPr>
                      <w:t>©</w:t>
                    </w:r>
                    <w:r>
                      <w:rPr>
                        <w:i/>
                        <w:spacing w:val="-2"/>
                        <w:sz w:val="12"/>
                      </w:rPr>
                      <w:t xml:space="preserve"> </w:t>
                    </w:r>
                    <w:r>
                      <w:rPr>
                        <w:i/>
                        <w:sz w:val="12"/>
                      </w:rPr>
                      <w:t>2024</w:t>
                    </w:r>
                    <w:r>
                      <w:rPr>
                        <w:i/>
                        <w:spacing w:val="-3"/>
                        <w:sz w:val="12"/>
                      </w:rPr>
                      <w:t xml:space="preserve"> </w:t>
                    </w:r>
                    <w:r>
                      <w:rPr>
                        <w:i/>
                        <w:sz w:val="12"/>
                      </w:rPr>
                      <w:t>Pearson</w:t>
                    </w:r>
                    <w:r>
                      <w:rPr>
                        <w:i/>
                        <w:spacing w:val="-1"/>
                        <w:sz w:val="12"/>
                      </w:rPr>
                      <w:t xml:space="preserve"> </w:t>
                    </w:r>
                    <w:r>
                      <w:rPr>
                        <w:i/>
                        <w:sz w:val="12"/>
                      </w:rPr>
                      <w:t>Education,</w:t>
                    </w:r>
                    <w:r>
                      <w:rPr>
                        <w:i/>
                        <w:spacing w:val="-2"/>
                        <w:sz w:val="12"/>
                      </w:rPr>
                      <w:t xml:space="preserve"> </w:t>
                    </w:r>
                    <w:proofErr w:type="gramStart"/>
                    <w:r>
                      <w:rPr>
                        <w:i/>
                        <w:sz w:val="12"/>
                      </w:rPr>
                      <w:t>Inc.</w:t>
                    </w:r>
                    <w:proofErr w:type="gramEnd"/>
                    <w:r>
                      <w:rPr>
                        <w:i/>
                        <w:spacing w:val="-2"/>
                        <w:sz w:val="12"/>
                      </w:rPr>
                      <w:t xml:space="preserve"> </w:t>
                    </w:r>
                    <w:r>
                      <w:rPr>
                        <w:i/>
                        <w:sz w:val="12"/>
                      </w:rPr>
                      <w:t>or</w:t>
                    </w:r>
                    <w:r>
                      <w:rPr>
                        <w:i/>
                        <w:spacing w:val="-2"/>
                        <w:sz w:val="12"/>
                      </w:rPr>
                      <w:t xml:space="preserve"> </w:t>
                    </w:r>
                    <w:r>
                      <w:rPr>
                        <w:i/>
                        <w:sz w:val="12"/>
                      </w:rPr>
                      <w:t>its</w:t>
                    </w:r>
                    <w:r>
                      <w:rPr>
                        <w:i/>
                        <w:spacing w:val="-1"/>
                        <w:sz w:val="12"/>
                      </w:rPr>
                      <w:t xml:space="preserve"> </w:t>
                    </w:r>
                    <w:r>
                      <w:rPr>
                        <w:i/>
                        <w:sz w:val="12"/>
                      </w:rPr>
                      <w:t>affiliates.</w:t>
                    </w:r>
                    <w:r>
                      <w:rPr>
                        <w:i/>
                        <w:spacing w:val="-2"/>
                        <w:sz w:val="12"/>
                      </w:rPr>
                      <w:t xml:space="preserve"> </w:t>
                    </w:r>
                    <w:r>
                      <w:rPr>
                        <w:i/>
                        <w:sz w:val="12"/>
                      </w:rPr>
                      <w:t>All</w:t>
                    </w:r>
                    <w:r>
                      <w:rPr>
                        <w:i/>
                        <w:spacing w:val="-2"/>
                        <w:sz w:val="12"/>
                      </w:rPr>
                      <w:t xml:space="preserve"> </w:t>
                    </w:r>
                    <w:r>
                      <w:rPr>
                        <w:i/>
                        <w:sz w:val="12"/>
                      </w:rPr>
                      <w:t>Rights</w:t>
                    </w:r>
                    <w:r>
                      <w:rPr>
                        <w:i/>
                        <w:spacing w:val="-1"/>
                        <w:sz w:val="12"/>
                      </w:rPr>
                      <w:t xml:space="preserve"> </w:t>
                    </w:r>
                    <w:r>
                      <w:rPr>
                        <w:i/>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56E7A726" wp14:editId="10042FD4">
              <wp:simplePos x="0" y="0"/>
              <wp:positionH relativeFrom="page">
                <wp:posOffset>6791706</wp:posOffset>
              </wp:positionH>
              <wp:positionV relativeFrom="page">
                <wp:posOffset>9494364</wp:posOffset>
              </wp:positionV>
              <wp:extent cx="80010" cy="1181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18110"/>
                      </a:xfrm>
                      <a:prstGeom prst="rect">
                        <a:avLst/>
                      </a:prstGeom>
                    </wps:spPr>
                    <wps:txbx>
                      <w:txbxContent>
                        <w:p w14:paraId="3560B54A" w14:textId="77777777" w:rsidR="00245FBD" w:rsidRDefault="00000000">
                          <w:pPr>
                            <w:spacing w:before="20"/>
                            <w:ind w:left="20"/>
                            <w:rPr>
                              <w:b/>
                              <w:i/>
                              <w:sz w:val="12"/>
                            </w:rPr>
                          </w:pPr>
                          <w:r>
                            <w:rPr>
                              <w:b/>
                              <w:i/>
                              <w:sz w:val="12"/>
                            </w:rPr>
                            <w:t>3</w:t>
                          </w:r>
                        </w:p>
                      </w:txbxContent>
                    </wps:txbx>
                    <wps:bodyPr wrap="square" lIns="0" tIns="0" rIns="0" bIns="0" rtlCol="0">
                      <a:noAutofit/>
                    </wps:bodyPr>
                  </wps:wsp>
                </a:graphicData>
              </a:graphic>
            </wp:anchor>
          </w:drawing>
        </mc:Choice>
        <mc:Fallback>
          <w:pict>
            <v:shape w14:anchorId="56E7A726" id="Textbox 5" o:spid="_x0000_s1029" type="#_x0000_t202" style="position:absolute;margin-left:534.8pt;margin-top:747.6pt;width:6.3pt;height:9.3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" filled="f" stroked="f">
              <v:textbox inset="0,0,0,0">
                <w:txbxContent>
                  <w:p w14:paraId="3560B54A" w14:textId="77777777" w:rsidR="00245FBD" w:rsidRDefault="00000000">
                    <w:pPr>
                      <w:spacing w:before="20"/>
                      <w:ind w:left="20"/>
                      <w:rPr>
                        <w:b/>
                        <w:i/>
                        <w:sz w:val="12"/>
                      </w:rPr>
                    </w:pPr>
                    <w:r>
                      <w:rPr>
                        <w:b/>
                        <w:i/>
                        <w:sz w:val="12"/>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39CE" w14:textId="77777777" w:rsidR="00245FBD" w:rsidRDefault="00000000">
    <w:pPr>
      <w:pStyle w:val="BodyText"/>
      <w:spacing w:line="14" w:lineRule="auto"/>
      <w:ind w:left="0" w:firstLine="0"/>
      <w:rPr>
        <w:sz w:val="20"/>
      </w:rPr>
    </w:pPr>
    <w:r>
      <w:rPr>
        <w:noProof/>
      </w:rPr>
      <mc:AlternateContent>
        <mc:Choice Requires="wps">
          <w:drawing>
            <wp:anchor distT="0" distB="0" distL="0" distR="0" simplePos="0" relativeHeight="487483392" behindDoc="1" locked="0" layoutInCell="1" allowOverlap="1" wp14:anchorId="0BAB9563" wp14:editId="508EA160">
              <wp:simplePos x="0" y="0"/>
              <wp:positionH relativeFrom="page">
                <wp:posOffset>576719</wp:posOffset>
              </wp:positionH>
              <wp:positionV relativeFrom="page">
                <wp:posOffset>9485338</wp:posOffset>
              </wp:positionV>
              <wp:extent cx="3322954" cy="45783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954" cy="457834"/>
                      </a:xfrm>
                      <a:prstGeom prst="rect">
                        <a:avLst/>
                      </a:prstGeom>
                    </wps:spPr>
                    <wps:txbx>
                      <w:txbxContent>
                        <w:p w14:paraId="57B112E8"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3F2F38FB" w14:textId="77777777" w:rsidR="00245FBD" w:rsidRDefault="00000000">
                          <w:pPr>
                            <w:spacing w:line="194" w:lineRule="exact"/>
                            <w:ind w:left="20"/>
                            <w:rPr>
                              <w:i/>
                              <w:sz w:val="16"/>
                            </w:rPr>
                          </w:pPr>
                          <w:r>
                            <w:rPr>
                              <w:i/>
                              <w:sz w:val="16"/>
                            </w:rPr>
                            <w:t>Documentation</w:t>
                          </w:r>
                          <w:r>
                            <w:rPr>
                              <w:i/>
                              <w:spacing w:val="-4"/>
                              <w:sz w:val="16"/>
                            </w:rPr>
                            <w:t xml:space="preserve"> </w:t>
                          </w:r>
                          <w:r>
                            <w:rPr>
                              <w:i/>
                              <w:sz w:val="16"/>
                            </w:rPr>
                            <w:t>Guidelines</w:t>
                          </w:r>
                          <w:r>
                            <w:rPr>
                              <w:i/>
                              <w:spacing w:val="-3"/>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3"/>
                              <w:sz w:val="16"/>
                            </w:rPr>
                            <w:t xml:space="preserve"> </w:t>
                          </w:r>
                          <w:r>
                            <w:rPr>
                              <w:i/>
                              <w:spacing w:val="-2"/>
                              <w:sz w:val="16"/>
                            </w:rPr>
                            <w:t>07/01/2024)</w:t>
                          </w:r>
                        </w:p>
                        <w:p w14:paraId="11A9C1D7" w14:textId="77777777" w:rsidR="00245FBD" w:rsidRDefault="00000000">
                          <w:pPr>
                            <w:spacing w:before="147"/>
                            <w:ind w:left="20"/>
                            <w:rPr>
                              <w:i/>
                              <w:sz w:val="12"/>
                            </w:rPr>
                          </w:pPr>
                          <w:r>
                            <w:rPr>
                              <w:i/>
                              <w:sz w:val="12"/>
                            </w:rPr>
                            <w:t>Copyright</w:t>
                          </w:r>
                          <w:r>
                            <w:rPr>
                              <w:i/>
                              <w:spacing w:val="-3"/>
                              <w:sz w:val="12"/>
                            </w:rPr>
                            <w:t xml:space="preserve"> </w:t>
                          </w:r>
                          <w:r>
                            <w:rPr>
                              <w:i/>
                              <w:sz w:val="12"/>
                            </w:rPr>
                            <w:t>©</w:t>
                          </w:r>
                          <w:r>
                            <w:rPr>
                              <w:i/>
                              <w:spacing w:val="-2"/>
                              <w:sz w:val="12"/>
                            </w:rPr>
                            <w:t xml:space="preserve"> </w:t>
                          </w:r>
                          <w:r>
                            <w:rPr>
                              <w:i/>
                              <w:sz w:val="12"/>
                            </w:rPr>
                            <w:t>2024</w:t>
                          </w:r>
                          <w:r>
                            <w:rPr>
                              <w:i/>
                              <w:spacing w:val="-3"/>
                              <w:sz w:val="12"/>
                            </w:rPr>
                            <w:t xml:space="preserve"> </w:t>
                          </w:r>
                          <w:r>
                            <w:rPr>
                              <w:i/>
                              <w:sz w:val="12"/>
                            </w:rPr>
                            <w:t>Pearson</w:t>
                          </w:r>
                          <w:r>
                            <w:rPr>
                              <w:i/>
                              <w:spacing w:val="-1"/>
                              <w:sz w:val="12"/>
                            </w:rPr>
                            <w:t xml:space="preserve"> </w:t>
                          </w:r>
                          <w:r>
                            <w:rPr>
                              <w:i/>
                              <w:sz w:val="12"/>
                            </w:rPr>
                            <w:t>Education,</w:t>
                          </w:r>
                          <w:r>
                            <w:rPr>
                              <w:i/>
                              <w:spacing w:val="-2"/>
                              <w:sz w:val="12"/>
                            </w:rPr>
                            <w:t xml:space="preserve"> </w:t>
                          </w:r>
                          <w:proofErr w:type="gramStart"/>
                          <w:r>
                            <w:rPr>
                              <w:i/>
                              <w:sz w:val="12"/>
                            </w:rPr>
                            <w:t>Inc.</w:t>
                          </w:r>
                          <w:proofErr w:type="gramEnd"/>
                          <w:r>
                            <w:rPr>
                              <w:i/>
                              <w:spacing w:val="-2"/>
                              <w:sz w:val="12"/>
                            </w:rPr>
                            <w:t xml:space="preserve"> </w:t>
                          </w:r>
                          <w:r>
                            <w:rPr>
                              <w:i/>
                              <w:sz w:val="12"/>
                            </w:rPr>
                            <w:t>or</w:t>
                          </w:r>
                          <w:r>
                            <w:rPr>
                              <w:i/>
                              <w:spacing w:val="-2"/>
                              <w:sz w:val="12"/>
                            </w:rPr>
                            <w:t xml:space="preserve"> </w:t>
                          </w:r>
                          <w:r>
                            <w:rPr>
                              <w:i/>
                              <w:sz w:val="12"/>
                            </w:rPr>
                            <w:t>its</w:t>
                          </w:r>
                          <w:r>
                            <w:rPr>
                              <w:i/>
                              <w:spacing w:val="-1"/>
                              <w:sz w:val="12"/>
                            </w:rPr>
                            <w:t xml:space="preserve"> </w:t>
                          </w:r>
                          <w:r>
                            <w:rPr>
                              <w:i/>
                              <w:sz w:val="12"/>
                            </w:rPr>
                            <w:t>affiliates.</w:t>
                          </w:r>
                          <w:r>
                            <w:rPr>
                              <w:i/>
                              <w:spacing w:val="-2"/>
                              <w:sz w:val="12"/>
                            </w:rPr>
                            <w:t xml:space="preserve"> </w:t>
                          </w:r>
                          <w:r>
                            <w:rPr>
                              <w:i/>
                              <w:sz w:val="12"/>
                            </w:rPr>
                            <w:t>All</w:t>
                          </w:r>
                          <w:r>
                            <w:rPr>
                              <w:i/>
                              <w:spacing w:val="-2"/>
                              <w:sz w:val="12"/>
                            </w:rPr>
                            <w:t xml:space="preserve"> </w:t>
                          </w:r>
                          <w:r>
                            <w:rPr>
                              <w:i/>
                              <w:sz w:val="12"/>
                            </w:rPr>
                            <w:t>Rights</w:t>
                          </w:r>
                          <w:r>
                            <w:rPr>
                              <w:i/>
                              <w:spacing w:val="-1"/>
                              <w:sz w:val="12"/>
                            </w:rPr>
                            <w:t xml:space="preserve"> </w:t>
                          </w:r>
                          <w:r>
                            <w:rPr>
                              <w:i/>
                              <w:spacing w:val="-2"/>
                              <w:sz w:val="12"/>
                            </w:rPr>
                            <w:t>Reserved.</w:t>
                          </w:r>
                        </w:p>
                      </w:txbxContent>
                    </wps:txbx>
                    <wps:bodyPr wrap="square" lIns="0" tIns="0" rIns="0" bIns="0" rtlCol="0">
                      <a:noAutofit/>
                    </wps:bodyPr>
                  </wps:wsp>
                </a:graphicData>
              </a:graphic>
            </wp:anchor>
          </w:drawing>
        </mc:Choice>
        <mc:Fallback>
          <w:pict>
            <v:shapetype w14:anchorId="0BAB9563" id="_x0000_t202" coordsize="21600,21600" o:spt="202" path="m,l,21600r21600,l21600,xe">
              <v:stroke joinstyle="miter"/>
              <v:path gradientshapeok="t" o:connecttype="rect"/>
            </v:shapetype>
            <v:shape id="Textbox 6" o:spid="_x0000_s1030" type="#_x0000_t202" style="position:absolute;margin-left:45.4pt;margin-top:746.9pt;width:261.65pt;height:36.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" filled="f" stroked="f">
              <v:textbox inset="0,0,0,0">
                <w:txbxContent>
                  <w:p w14:paraId="57B112E8" w14:textId="77777777" w:rsidR="00245FBD" w:rsidRDefault="00000000">
                    <w:pPr>
                      <w:spacing w:before="20" w:line="194" w:lineRule="exact"/>
                      <w:ind w:left="20"/>
                      <w:rPr>
                        <w:b/>
                        <w:sz w:val="16"/>
                      </w:rPr>
                    </w:pPr>
                    <w:r>
                      <w:rPr>
                        <w:b/>
                        <w:sz w:val="16"/>
                      </w:rPr>
                      <w:t>Learning</w:t>
                    </w:r>
                    <w:r>
                      <w:rPr>
                        <w:b/>
                        <w:spacing w:val="-4"/>
                        <w:sz w:val="16"/>
                      </w:rPr>
                      <w:t xml:space="preserve"> </w:t>
                    </w:r>
                    <w:r>
                      <w:rPr>
                        <w:b/>
                        <w:sz w:val="16"/>
                      </w:rPr>
                      <w:t>&amp;</w:t>
                    </w:r>
                    <w:r>
                      <w:rPr>
                        <w:b/>
                        <w:spacing w:val="-15"/>
                        <w:sz w:val="16"/>
                      </w:rPr>
                      <w:t xml:space="preserve"> </w:t>
                    </w:r>
                    <w:r>
                      <w:rPr>
                        <w:b/>
                        <w:sz w:val="16"/>
                      </w:rPr>
                      <w:t>Other Cognitive</w:t>
                    </w:r>
                    <w:r>
                      <w:rPr>
                        <w:b/>
                        <w:spacing w:val="-2"/>
                        <w:sz w:val="16"/>
                      </w:rPr>
                      <w:t xml:space="preserve"> Disorders</w:t>
                    </w:r>
                  </w:p>
                  <w:p w14:paraId="3F2F38FB" w14:textId="77777777" w:rsidR="00245FBD" w:rsidRDefault="00000000">
                    <w:pPr>
                      <w:spacing w:line="194" w:lineRule="exact"/>
                      <w:ind w:left="20"/>
                      <w:rPr>
                        <w:i/>
                        <w:sz w:val="16"/>
                      </w:rPr>
                    </w:pPr>
                    <w:r>
                      <w:rPr>
                        <w:i/>
                        <w:sz w:val="16"/>
                      </w:rPr>
                      <w:t>Documentation</w:t>
                    </w:r>
                    <w:r>
                      <w:rPr>
                        <w:i/>
                        <w:spacing w:val="-4"/>
                        <w:sz w:val="16"/>
                      </w:rPr>
                      <w:t xml:space="preserve"> </w:t>
                    </w:r>
                    <w:r>
                      <w:rPr>
                        <w:i/>
                        <w:sz w:val="16"/>
                      </w:rPr>
                      <w:t>Guidelines</w:t>
                    </w:r>
                    <w:r>
                      <w:rPr>
                        <w:i/>
                        <w:spacing w:val="-3"/>
                        <w:sz w:val="16"/>
                      </w:rPr>
                      <w:t xml:space="preserve"> </w:t>
                    </w:r>
                    <w:r>
                      <w:rPr>
                        <w:i/>
                        <w:sz w:val="16"/>
                      </w:rPr>
                      <w:t>for</w:t>
                    </w:r>
                    <w:r>
                      <w:rPr>
                        <w:i/>
                        <w:spacing w:val="-2"/>
                        <w:sz w:val="16"/>
                      </w:rPr>
                      <w:t xml:space="preserve"> </w:t>
                    </w:r>
                    <w:r>
                      <w:rPr>
                        <w:i/>
                        <w:sz w:val="16"/>
                      </w:rPr>
                      <w:t>Evaluators</w:t>
                    </w:r>
                    <w:r>
                      <w:rPr>
                        <w:i/>
                        <w:spacing w:val="-3"/>
                        <w:sz w:val="16"/>
                      </w:rPr>
                      <w:t xml:space="preserve"> </w:t>
                    </w:r>
                    <w:r>
                      <w:rPr>
                        <w:i/>
                        <w:sz w:val="16"/>
                      </w:rPr>
                      <w:t>(Effective</w:t>
                    </w:r>
                    <w:r>
                      <w:rPr>
                        <w:i/>
                        <w:spacing w:val="-3"/>
                        <w:sz w:val="16"/>
                      </w:rPr>
                      <w:t xml:space="preserve"> </w:t>
                    </w:r>
                    <w:r>
                      <w:rPr>
                        <w:i/>
                        <w:spacing w:val="-2"/>
                        <w:sz w:val="16"/>
                      </w:rPr>
                      <w:t>07/01/2024)</w:t>
                    </w:r>
                  </w:p>
                  <w:p w14:paraId="11A9C1D7" w14:textId="77777777" w:rsidR="00245FBD" w:rsidRDefault="00000000">
                    <w:pPr>
                      <w:spacing w:before="147"/>
                      <w:ind w:left="20"/>
                      <w:rPr>
                        <w:i/>
                        <w:sz w:val="12"/>
                      </w:rPr>
                    </w:pPr>
                    <w:r>
                      <w:rPr>
                        <w:i/>
                        <w:sz w:val="12"/>
                      </w:rPr>
                      <w:t>Copyright</w:t>
                    </w:r>
                    <w:r>
                      <w:rPr>
                        <w:i/>
                        <w:spacing w:val="-3"/>
                        <w:sz w:val="12"/>
                      </w:rPr>
                      <w:t xml:space="preserve"> </w:t>
                    </w:r>
                    <w:r>
                      <w:rPr>
                        <w:i/>
                        <w:sz w:val="12"/>
                      </w:rPr>
                      <w:t>©</w:t>
                    </w:r>
                    <w:r>
                      <w:rPr>
                        <w:i/>
                        <w:spacing w:val="-2"/>
                        <w:sz w:val="12"/>
                      </w:rPr>
                      <w:t xml:space="preserve"> </w:t>
                    </w:r>
                    <w:r>
                      <w:rPr>
                        <w:i/>
                        <w:sz w:val="12"/>
                      </w:rPr>
                      <w:t>2024</w:t>
                    </w:r>
                    <w:r>
                      <w:rPr>
                        <w:i/>
                        <w:spacing w:val="-3"/>
                        <w:sz w:val="12"/>
                      </w:rPr>
                      <w:t xml:space="preserve"> </w:t>
                    </w:r>
                    <w:r>
                      <w:rPr>
                        <w:i/>
                        <w:sz w:val="12"/>
                      </w:rPr>
                      <w:t>Pearson</w:t>
                    </w:r>
                    <w:r>
                      <w:rPr>
                        <w:i/>
                        <w:spacing w:val="-1"/>
                        <w:sz w:val="12"/>
                      </w:rPr>
                      <w:t xml:space="preserve"> </w:t>
                    </w:r>
                    <w:r>
                      <w:rPr>
                        <w:i/>
                        <w:sz w:val="12"/>
                      </w:rPr>
                      <w:t>Education,</w:t>
                    </w:r>
                    <w:r>
                      <w:rPr>
                        <w:i/>
                        <w:spacing w:val="-2"/>
                        <w:sz w:val="12"/>
                      </w:rPr>
                      <w:t xml:space="preserve"> </w:t>
                    </w:r>
                    <w:proofErr w:type="gramStart"/>
                    <w:r>
                      <w:rPr>
                        <w:i/>
                        <w:sz w:val="12"/>
                      </w:rPr>
                      <w:t>Inc.</w:t>
                    </w:r>
                    <w:proofErr w:type="gramEnd"/>
                    <w:r>
                      <w:rPr>
                        <w:i/>
                        <w:spacing w:val="-2"/>
                        <w:sz w:val="12"/>
                      </w:rPr>
                      <w:t xml:space="preserve"> </w:t>
                    </w:r>
                    <w:r>
                      <w:rPr>
                        <w:i/>
                        <w:sz w:val="12"/>
                      </w:rPr>
                      <w:t>or</w:t>
                    </w:r>
                    <w:r>
                      <w:rPr>
                        <w:i/>
                        <w:spacing w:val="-2"/>
                        <w:sz w:val="12"/>
                      </w:rPr>
                      <w:t xml:space="preserve"> </w:t>
                    </w:r>
                    <w:r>
                      <w:rPr>
                        <w:i/>
                        <w:sz w:val="12"/>
                      </w:rPr>
                      <w:t>its</w:t>
                    </w:r>
                    <w:r>
                      <w:rPr>
                        <w:i/>
                        <w:spacing w:val="-1"/>
                        <w:sz w:val="12"/>
                      </w:rPr>
                      <w:t xml:space="preserve"> </w:t>
                    </w:r>
                    <w:r>
                      <w:rPr>
                        <w:i/>
                        <w:sz w:val="12"/>
                      </w:rPr>
                      <w:t>affiliates.</w:t>
                    </w:r>
                    <w:r>
                      <w:rPr>
                        <w:i/>
                        <w:spacing w:val="-2"/>
                        <w:sz w:val="12"/>
                      </w:rPr>
                      <w:t xml:space="preserve"> </w:t>
                    </w:r>
                    <w:r>
                      <w:rPr>
                        <w:i/>
                        <w:sz w:val="12"/>
                      </w:rPr>
                      <w:t>All</w:t>
                    </w:r>
                    <w:r>
                      <w:rPr>
                        <w:i/>
                        <w:spacing w:val="-2"/>
                        <w:sz w:val="12"/>
                      </w:rPr>
                      <w:t xml:space="preserve"> </w:t>
                    </w:r>
                    <w:r>
                      <w:rPr>
                        <w:i/>
                        <w:sz w:val="12"/>
                      </w:rPr>
                      <w:t>Rights</w:t>
                    </w:r>
                    <w:r>
                      <w:rPr>
                        <w:i/>
                        <w:spacing w:val="-1"/>
                        <w:sz w:val="12"/>
                      </w:rPr>
                      <w:t xml:space="preserve"> </w:t>
                    </w:r>
                    <w:r>
                      <w:rPr>
                        <w:i/>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483904" behindDoc="1" locked="0" layoutInCell="1" allowOverlap="1" wp14:anchorId="0AD1B260" wp14:editId="29B4BFD4">
              <wp:simplePos x="0" y="0"/>
              <wp:positionH relativeFrom="page">
                <wp:posOffset>6791706</wp:posOffset>
              </wp:positionH>
              <wp:positionV relativeFrom="page">
                <wp:posOffset>9494364</wp:posOffset>
              </wp:positionV>
              <wp:extent cx="80010" cy="1181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18110"/>
                      </a:xfrm>
                      <a:prstGeom prst="rect">
                        <a:avLst/>
                      </a:prstGeom>
                    </wps:spPr>
                    <wps:txbx>
                      <w:txbxContent>
                        <w:p w14:paraId="5510B9D4" w14:textId="77777777" w:rsidR="00245FBD" w:rsidRDefault="00000000">
                          <w:pPr>
                            <w:spacing w:before="20"/>
                            <w:ind w:left="20"/>
                            <w:rPr>
                              <w:b/>
                              <w:i/>
                              <w:sz w:val="12"/>
                            </w:rPr>
                          </w:pPr>
                          <w:r>
                            <w:rPr>
                              <w:b/>
                              <w:i/>
                              <w:sz w:val="12"/>
                            </w:rPr>
                            <w:t>4</w:t>
                          </w:r>
                        </w:p>
                      </w:txbxContent>
                    </wps:txbx>
                    <wps:bodyPr wrap="square" lIns="0" tIns="0" rIns="0" bIns="0" rtlCol="0">
                      <a:noAutofit/>
                    </wps:bodyPr>
                  </wps:wsp>
                </a:graphicData>
              </a:graphic>
            </wp:anchor>
          </w:drawing>
        </mc:Choice>
        <mc:Fallback>
          <w:pict>
            <v:shape w14:anchorId="0AD1B260" id="Textbox 7" o:spid="_x0000_s1031" type="#_x0000_t202" style="position:absolute;margin-left:534.8pt;margin-top:747.6pt;width:6.3pt;height:9.3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" filled="f" stroked="f">
              <v:textbox inset="0,0,0,0">
                <w:txbxContent>
                  <w:p w14:paraId="5510B9D4" w14:textId="77777777" w:rsidR="00245FBD" w:rsidRDefault="00000000">
                    <w:pPr>
                      <w:spacing w:before="20"/>
                      <w:ind w:left="20"/>
                      <w:rPr>
                        <w:b/>
                        <w:i/>
                        <w:sz w:val="12"/>
                      </w:rPr>
                    </w:pPr>
                    <w:r>
                      <w:rPr>
                        <w:b/>
                        <w:i/>
                        <w:sz w:val="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DBF4" w14:textId="77777777" w:rsidR="00CA53F8" w:rsidRDefault="00CA53F8">
      <w:r>
        <w:separator/>
      </w:r>
    </w:p>
  </w:footnote>
  <w:footnote w:type="continuationSeparator" w:id="0">
    <w:p w14:paraId="18E9423C" w14:textId="77777777" w:rsidR="00CA53F8" w:rsidRDefault="00CA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76DC"/>
    <w:multiLevelType w:val="hybridMultilevel"/>
    <w:tmpl w:val="62E0CB5A"/>
    <w:lvl w:ilvl="0" w:tplc="EEE42C1A">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4C163B4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19EE4916">
      <w:numFmt w:val="bullet"/>
      <w:lvlText w:val="•"/>
      <w:lvlJc w:val="left"/>
      <w:pPr>
        <w:ind w:left="570" w:hanging="360"/>
      </w:pPr>
      <w:rPr>
        <w:rFonts w:hint="default"/>
        <w:lang w:val="en-US" w:eastAsia="en-US" w:bidi="ar-SA"/>
      </w:rPr>
    </w:lvl>
    <w:lvl w:ilvl="3" w:tplc="5802B854">
      <w:numFmt w:val="bullet"/>
      <w:lvlText w:val="•"/>
      <w:lvlJc w:val="left"/>
      <w:pPr>
        <w:ind w:left="321" w:hanging="360"/>
      </w:pPr>
      <w:rPr>
        <w:rFonts w:hint="default"/>
        <w:lang w:val="en-US" w:eastAsia="en-US" w:bidi="ar-SA"/>
      </w:rPr>
    </w:lvl>
    <w:lvl w:ilvl="4" w:tplc="E5800826">
      <w:numFmt w:val="bullet"/>
      <w:lvlText w:val="•"/>
      <w:lvlJc w:val="left"/>
      <w:pPr>
        <w:ind w:left="72" w:hanging="360"/>
      </w:pPr>
      <w:rPr>
        <w:rFonts w:hint="default"/>
        <w:lang w:val="en-US" w:eastAsia="en-US" w:bidi="ar-SA"/>
      </w:rPr>
    </w:lvl>
    <w:lvl w:ilvl="5" w:tplc="DB06F3C4">
      <w:numFmt w:val="bullet"/>
      <w:lvlText w:val="•"/>
      <w:lvlJc w:val="left"/>
      <w:pPr>
        <w:ind w:left="-177" w:hanging="360"/>
      </w:pPr>
      <w:rPr>
        <w:rFonts w:hint="default"/>
        <w:lang w:val="en-US" w:eastAsia="en-US" w:bidi="ar-SA"/>
      </w:rPr>
    </w:lvl>
    <w:lvl w:ilvl="6" w:tplc="6D5CF3DE">
      <w:numFmt w:val="bullet"/>
      <w:lvlText w:val="•"/>
      <w:lvlJc w:val="left"/>
      <w:pPr>
        <w:ind w:left="-426" w:hanging="360"/>
      </w:pPr>
      <w:rPr>
        <w:rFonts w:hint="default"/>
        <w:lang w:val="en-US" w:eastAsia="en-US" w:bidi="ar-SA"/>
      </w:rPr>
    </w:lvl>
    <w:lvl w:ilvl="7" w:tplc="35125DEA">
      <w:numFmt w:val="bullet"/>
      <w:lvlText w:val="•"/>
      <w:lvlJc w:val="left"/>
      <w:pPr>
        <w:ind w:left="-675" w:hanging="360"/>
      </w:pPr>
      <w:rPr>
        <w:rFonts w:hint="default"/>
        <w:lang w:val="en-US" w:eastAsia="en-US" w:bidi="ar-SA"/>
      </w:rPr>
    </w:lvl>
    <w:lvl w:ilvl="8" w:tplc="41A48298">
      <w:numFmt w:val="bullet"/>
      <w:lvlText w:val="•"/>
      <w:lvlJc w:val="left"/>
      <w:pPr>
        <w:ind w:left="-924" w:hanging="360"/>
      </w:pPr>
      <w:rPr>
        <w:rFonts w:hint="default"/>
        <w:lang w:val="en-US" w:eastAsia="en-US" w:bidi="ar-SA"/>
      </w:rPr>
    </w:lvl>
  </w:abstractNum>
  <w:abstractNum w:abstractNumId="1" w15:restartNumberingAfterBreak="0">
    <w:nsid w:val="283B156A"/>
    <w:multiLevelType w:val="hybridMultilevel"/>
    <w:tmpl w:val="4E383A94"/>
    <w:lvl w:ilvl="0" w:tplc="CB82CDAA">
      <w:start w:val="1"/>
      <w:numFmt w:val="decimal"/>
      <w:lvlText w:val="%1."/>
      <w:lvlJc w:val="left"/>
      <w:pPr>
        <w:ind w:left="1000" w:hanging="360"/>
        <w:jc w:val="left"/>
      </w:pPr>
      <w:rPr>
        <w:rFonts w:ascii="Verdana" w:eastAsia="Verdana" w:hAnsi="Verdana" w:cs="Verdana" w:hint="default"/>
        <w:b w:val="0"/>
        <w:bCs w:val="0"/>
        <w:i w:val="0"/>
        <w:iCs w:val="0"/>
        <w:spacing w:val="-1"/>
        <w:w w:val="100"/>
        <w:sz w:val="24"/>
        <w:szCs w:val="24"/>
        <w:lang w:val="en-US" w:eastAsia="en-US" w:bidi="ar-SA"/>
      </w:rPr>
    </w:lvl>
    <w:lvl w:ilvl="1" w:tplc="8ADCAB7A">
      <w:numFmt w:val="bullet"/>
      <w:lvlText w:val="•"/>
      <w:lvlJc w:val="left"/>
      <w:pPr>
        <w:ind w:left="2000" w:hanging="360"/>
      </w:pPr>
      <w:rPr>
        <w:rFonts w:hint="default"/>
        <w:lang w:val="en-US" w:eastAsia="en-US" w:bidi="ar-SA"/>
      </w:rPr>
    </w:lvl>
    <w:lvl w:ilvl="2" w:tplc="13F86952">
      <w:numFmt w:val="bullet"/>
      <w:lvlText w:val="•"/>
      <w:lvlJc w:val="left"/>
      <w:pPr>
        <w:ind w:left="3000" w:hanging="360"/>
      </w:pPr>
      <w:rPr>
        <w:rFonts w:hint="default"/>
        <w:lang w:val="en-US" w:eastAsia="en-US" w:bidi="ar-SA"/>
      </w:rPr>
    </w:lvl>
    <w:lvl w:ilvl="3" w:tplc="02467652">
      <w:numFmt w:val="bullet"/>
      <w:lvlText w:val="•"/>
      <w:lvlJc w:val="left"/>
      <w:pPr>
        <w:ind w:left="4000" w:hanging="360"/>
      </w:pPr>
      <w:rPr>
        <w:rFonts w:hint="default"/>
        <w:lang w:val="en-US" w:eastAsia="en-US" w:bidi="ar-SA"/>
      </w:rPr>
    </w:lvl>
    <w:lvl w:ilvl="4" w:tplc="A8287222">
      <w:numFmt w:val="bullet"/>
      <w:lvlText w:val="•"/>
      <w:lvlJc w:val="left"/>
      <w:pPr>
        <w:ind w:left="5000" w:hanging="360"/>
      </w:pPr>
      <w:rPr>
        <w:rFonts w:hint="default"/>
        <w:lang w:val="en-US" w:eastAsia="en-US" w:bidi="ar-SA"/>
      </w:rPr>
    </w:lvl>
    <w:lvl w:ilvl="5" w:tplc="19B23F72">
      <w:numFmt w:val="bullet"/>
      <w:lvlText w:val="•"/>
      <w:lvlJc w:val="left"/>
      <w:pPr>
        <w:ind w:left="6000" w:hanging="360"/>
      </w:pPr>
      <w:rPr>
        <w:rFonts w:hint="default"/>
        <w:lang w:val="en-US" w:eastAsia="en-US" w:bidi="ar-SA"/>
      </w:rPr>
    </w:lvl>
    <w:lvl w:ilvl="6" w:tplc="6ADC0634">
      <w:numFmt w:val="bullet"/>
      <w:lvlText w:val="•"/>
      <w:lvlJc w:val="left"/>
      <w:pPr>
        <w:ind w:left="7000" w:hanging="360"/>
      </w:pPr>
      <w:rPr>
        <w:rFonts w:hint="default"/>
        <w:lang w:val="en-US" w:eastAsia="en-US" w:bidi="ar-SA"/>
      </w:rPr>
    </w:lvl>
    <w:lvl w:ilvl="7" w:tplc="359E552C">
      <w:numFmt w:val="bullet"/>
      <w:lvlText w:val="•"/>
      <w:lvlJc w:val="left"/>
      <w:pPr>
        <w:ind w:left="8000" w:hanging="360"/>
      </w:pPr>
      <w:rPr>
        <w:rFonts w:hint="default"/>
        <w:lang w:val="en-US" w:eastAsia="en-US" w:bidi="ar-SA"/>
      </w:rPr>
    </w:lvl>
    <w:lvl w:ilvl="8" w:tplc="DEF27096">
      <w:numFmt w:val="bullet"/>
      <w:lvlText w:val="•"/>
      <w:lvlJc w:val="left"/>
      <w:pPr>
        <w:ind w:left="9000" w:hanging="360"/>
      </w:pPr>
      <w:rPr>
        <w:rFonts w:hint="default"/>
        <w:lang w:val="en-US" w:eastAsia="en-US" w:bidi="ar-SA"/>
      </w:rPr>
    </w:lvl>
  </w:abstractNum>
  <w:abstractNum w:abstractNumId="2" w15:restartNumberingAfterBreak="0">
    <w:nsid w:val="574F3E65"/>
    <w:multiLevelType w:val="hybridMultilevel"/>
    <w:tmpl w:val="F8DA8A24"/>
    <w:lvl w:ilvl="0" w:tplc="E8405D8A">
      <w:start w:val="1"/>
      <w:numFmt w:val="decimal"/>
      <w:lvlText w:val="%1."/>
      <w:lvlJc w:val="left"/>
      <w:pPr>
        <w:ind w:left="1000" w:hanging="360"/>
        <w:jc w:val="left"/>
      </w:pPr>
      <w:rPr>
        <w:rFonts w:ascii="Verdana" w:eastAsia="Verdana" w:hAnsi="Verdana" w:cs="Verdana" w:hint="default"/>
        <w:b w:val="0"/>
        <w:bCs w:val="0"/>
        <w:i w:val="0"/>
        <w:iCs w:val="0"/>
        <w:spacing w:val="-1"/>
        <w:w w:val="100"/>
        <w:sz w:val="24"/>
        <w:szCs w:val="24"/>
        <w:lang w:val="en-US" w:eastAsia="en-US" w:bidi="ar-SA"/>
      </w:rPr>
    </w:lvl>
    <w:lvl w:ilvl="1" w:tplc="1304DD06">
      <w:numFmt w:val="bullet"/>
      <w:lvlText w:val=""/>
      <w:lvlJc w:val="left"/>
      <w:pPr>
        <w:ind w:left="1720" w:hanging="361"/>
      </w:pPr>
      <w:rPr>
        <w:rFonts w:ascii="Symbol" w:eastAsia="Symbol" w:hAnsi="Symbol" w:cs="Symbol" w:hint="default"/>
        <w:b w:val="0"/>
        <w:bCs w:val="0"/>
        <w:i w:val="0"/>
        <w:iCs w:val="0"/>
        <w:spacing w:val="0"/>
        <w:w w:val="100"/>
        <w:sz w:val="24"/>
        <w:szCs w:val="24"/>
        <w:lang w:val="en-US" w:eastAsia="en-US" w:bidi="ar-SA"/>
      </w:rPr>
    </w:lvl>
    <w:lvl w:ilvl="2" w:tplc="B07E6762">
      <w:numFmt w:val="bullet"/>
      <w:lvlText w:val="•"/>
      <w:lvlJc w:val="left"/>
      <w:pPr>
        <w:ind w:left="2751" w:hanging="361"/>
      </w:pPr>
      <w:rPr>
        <w:rFonts w:hint="default"/>
        <w:lang w:val="en-US" w:eastAsia="en-US" w:bidi="ar-SA"/>
      </w:rPr>
    </w:lvl>
    <w:lvl w:ilvl="3" w:tplc="7B7CCF1E">
      <w:numFmt w:val="bullet"/>
      <w:lvlText w:val="•"/>
      <w:lvlJc w:val="left"/>
      <w:pPr>
        <w:ind w:left="3782" w:hanging="361"/>
      </w:pPr>
      <w:rPr>
        <w:rFonts w:hint="default"/>
        <w:lang w:val="en-US" w:eastAsia="en-US" w:bidi="ar-SA"/>
      </w:rPr>
    </w:lvl>
    <w:lvl w:ilvl="4" w:tplc="5D12DC26">
      <w:numFmt w:val="bullet"/>
      <w:lvlText w:val="•"/>
      <w:lvlJc w:val="left"/>
      <w:pPr>
        <w:ind w:left="4813" w:hanging="361"/>
      </w:pPr>
      <w:rPr>
        <w:rFonts w:hint="default"/>
        <w:lang w:val="en-US" w:eastAsia="en-US" w:bidi="ar-SA"/>
      </w:rPr>
    </w:lvl>
    <w:lvl w:ilvl="5" w:tplc="5986D6BE">
      <w:numFmt w:val="bullet"/>
      <w:lvlText w:val="•"/>
      <w:lvlJc w:val="left"/>
      <w:pPr>
        <w:ind w:left="5844" w:hanging="361"/>
      </w:pPr>
      <w:rPr>
        <w:rFonts w:hint="default"/>
        <w:lang w:val="en-US" w:eastAsia="en-US" w:bidi="ar-SA"/>
      </w:rPr>
    </w:lvl>
    <w:lvl w:ilvl="6" w:tplc="E44CE4FE">
      <w:numFmt w:val="bullet"/>
      <w:lvlText w:val="•"/>
      <w:lvlJc w:val="left"/>
      <w:pPr>
        <w:ind w:left="6875" w:hanging="361"/>
      </w:pPr>
      <w:rPr>
        <w:rFonts w:hint="default"/>
        <w:lang w:val="en-US" w:eastAsia="en-US" w:bidi="ar-SA"/>
      </w:rPr>
    </w:lvl>
    <w:lvl w:ilvl="7" w:tplc="782A403C">
      <w:numFmt w:val="bullet"/>
      <w:lvlText w:val="•"/>
      <w:lvlJc w:val="left"/>
      <w:pPr>
        <w:ind w:left="7906" w:hanging="361"/>
      </w:pPr>
      <w:rPr>
        <w:rFonts w:hint="default"/>
        <w:lang w:val="en-US" w:eastAsia="en-US" w:bidi="ar-SA"/>
      </w:rPr>
    </w:lvl>
    <w:lvl w:ilvl="8" w:tplc="CD40BD44">
      <w:numFmt w:val="bullet"/>
      <w:lvlText w:val="•"/>
      <w:lvlJc w:val="left"/>
      <w:pPr>
        <w:ind w:left="8937" w:hanging="361"/>
      </w:pPr>
      <w:rPr>
        <w:rFonts w:hint="default"/>
        <w:lang w:val="en-US" w:eastAsia="en-US" w:bidi="ar-SA"/>
      </w:rPr>
    </w:lvl>
  </w:abstractNum>
  <w:abstractNum w:abstractNumId="3" w15:restartNumberingAfterBreak="0">
    <w:nsid w:val="637F3874"/>
    <w:multiLevelType w:val="hybridMultilevel"/>
    <w:tmpl w:val="CD12DA24"/>
    <w:lvl w:ilvl="0" w:tplc="0EFE9FE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4DE0970">
      <w:numFmt w:val="bullet"/>
      <w:lvlText w:val="•"/>
      <w:lvlJc w:val="left"/>
      <w:pPr>
        <w:ind w:left="1239" w:hanging="360"/>
      </w:pPr>
      <w:rPr>
        <w:rFonts w:hint="default"/>
        <w:lang w:val="en-US" w:eastAsia="en-US" w:bidi="ar-SA"/>
      </w:rPr>
    </w:lvl>
    <w:lvl w:ilvl="2" w:tplc="59404ABC">
      <w:numFmt w:val="bullet"/>
      <w:lvlText w:val="•"/>
      <w:lvlJc w:val="left"/>
      <w:pPr>
        <w:ind w:left="1659" w:hanging="360"/>
      </w:pPr>
      <w:rPr>
        <w:rFonts w:hint="default"/>
        <w:lang w:val="en-US" w:eastAsia="en-US" w:bidi="ar-SA"/>
      </w:rPr>
    </w:lvl>
    <w:lvl w:ilvl="3" w:tplc="7F7C4398">
      <w:numFmt w:val="bullet"/>
      <w:lvlText w:val="•"/>
      <w:lvlJc w:val="left"/>
      <w:pPr>
        <w:ind w:left="2078" w:hanging="360"/>
      </w:pPr>
      <w:rPr>
        <w:rFonts w:hint="default"/>
        <w:lang w:val="en-US" w:eastAsia="en-US" w:bidi="ar-SA"/>
      </w:rPr>
    </w:lvl>
    <w:lvl w:ilvl="4" w:tplc="A9B6194E">
      <w:numFmt w:val="bullet"/>
      <w:lvlText w:val="•"/>
      <w:lvlJc w:val="left"/>
      <w:pPr>
        <w:ind w:left="2498" w:hanging="360"/>
      </w:pPr>
      <w:rPr>
        <w:rFonts w:hint="default"/>
        <w:lang w:val="en-US" w:eastAsia="en-US" w:bidi="ar-SA"/>
      </w:rPr>
    </w:lvl>
    <w:lvl w:ilvl="5" w:tplc="4F9ED3C6">
      <w:numFmt w:val="bullet"/>
      <w:lvlText w:val="•"/>
      <w:lvlJc w:val="left"/>
      <w:pPr>
        <w:ind w:left="2917" w:hanging="360"/>
      </w:pPr>
      <w:rPr>
        <w:rFonts w:hint="default"/>
        <w:lang w:val="en-US" w:eastAsia="en-US" w:bidi="ar-SA"/>
      </w:rPr>
    </w:lvl>
    <w:lvl w:ilvl="6" w:tplc="E9AE4AF0">
      <w:numFmt w:val="bullet"/>
      <w:lvlText w:val="•"/>
      <w:lvlJc w:val="left"/>
      <w:pPr>
        <w:ind w:left="3337" w:hanging="360"/>
      </w:pPr>
      <w:rPr>
        <w:rFonts w:hint="default"/>
        <w:lang w:val="en-US" w:eastAsia="en-US" w:bidi="ar-SA"/>
      </w:rPr>
    </w:lvl>
    <w:lvl w:ilvl="7" w:tplc="3E8E3582">
      <w:numFmt w:val="bullet"/>
      <w:lvlText w:val="•"/>
      <w:lvlJc w:val="left"/>
      <w:pPr>
        <w:ind w:left="3756" w:hanging="360"/>
      </w:pPr>
      <w:rPr>
        <w:rFonts w:hint="default"/>
        <w:lang w:val="en-US" w:eastAsia="en-US" w:bidi="ar-SA"/>
      </w:rPr>
    </w:lvl>
    <w:lvl w:ilvl="8" w:tplc="033EA5D4">
      <w:numFmt w:val="bullet"/>
      <w:lvlText w:val="•"/>
      <w:lvlJc w:val="left"/>
      <w:pPr>
        <w:ind w:left="4176" w:hanging="360"/>
      </w:pPr>
      <w:rPr>
        <w:rFonts w:hint="default"/>
        <w:lang w:val="en-US" w:eastAsia="en-US" w:bidi="ar-SA"/>
      </w:rPr>
    </w:lvl>
  </w:abstractNum>
  <w:abstractNum w:abstractNumId="4" w15:restartNumberingAfterBreak="0">
    <w:nsid w:val="65C325FD"/>
    <w:multiLevelType w:val="hybridMultilevel"/>
    <w:tmpl w:val="0ABAE2BE"/>
    <w:lvl w:ilvl="0" w:tplc="49303E9C">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4CD4B9B6">
      <w:numFmt w:val="bullet"/>
      <w:lvlText w:val="•"/>
      <w:lvlJc w:val="left"/>
      <w:pPr>
        <w:ind w:left="2000" w:hanging="360"/>
      </w:pPr>
      <w:rPr>
        <w:rFonts w:hint="default"/>
        <w:lang w:val="en-US" w:eastAsia="en-US" w:bidi="ar-SA"/>
      </w:rPr>
    </w:lvl>
    <w:lvl w:ilvl="2" w:tplc="19BCB51C">
      <w:numFmt w:val="bullet"/>
      <w:lvlText w:val="•"/>
      <w:lvlJc w:val="left"/>
      <w:pPr>
        <w:ind w:left="3000" w:hanging="360"/>
      </w:pPr>
      <w:rPr>
        <w:rFonts w:hint="default"/>
        <w:lang w:val="en-US" w:eastAsia="en-US" w:bidi="ar-SA"/>
      </w:rPr>
    </w:lvl>
    <w:lvl w:ilvl="3" w:tplc="619ABD68">
      <w:numFmt w:val="bullet"/>
      <w:lvlText w:val="•"/>
      <w:lvlJc w:val="left"/>
      <w:pPr>
        <w:ind w:left="4000" w:hanging="360"/>
      </w:pPr>
      <w:rPr>
        <w:rFonts w:hint="default"/>
        <w:lang w:val="en-US" w:eastAsia="en-US" w:bidi="ar-SA"/>
      </w:rPr>
    </w:lvl>
    <w:lvl w:ilvl="4" w:tplc="EEC2167A">
      <w:numFmt w:val="bullet"/>
      <w:lvlText w:val="•"/>
      <w:lvlJc w:val="left"/>
      <w:pPr>
        <w:ind w:left="5000" w:hanging="360"/>
      </w:pPr>
      <w:rPr>
        <w:rFonts w:hint="default"/>
        <w:lang w:val="en-US" w:eastAsia="en-US" w:bidi="ar-SA"/>
      </w:rPr>
    </w:lvl>
    <w:lvl w:ilvl="5" w:tplc="A184CFD8">
      <w:numFmt w:val="bullet"/>
      <w:lvlText w:val="•"/>
      <w:lvlJc w:val="left"/>
      <w:pPr>
        <w:ind w:left="6000" w:hanging="360"/>
      </w:pPr>
      <w:rPr>
        <w:rFonts w:hint="default"/>
        <w:lang w:val="en-US" w:eastAsia="en-US" w:bidi="ar-SA"/>
      </w:rPr>
    </w:lvl>
    <w:lvl w:ilvl="6" w:tplc="486CE2A4">
      <w:numFmt w:val="bullet"/>
      <w:lvlText w:val="•"/>
      <w:lvlJc w:val="left"/>
      <w:pPr>
        <w:ind w:left="7000" w:hanging="360"/>
      </w:pPr>
      <w:rPr>
        <w:rFonts w:hint="default"/>
        <w:lang w:val="en-US" w:eastAsia="en-US" w:bidi="ar-SA"/>
      </w:rPr>
    </w:lvl>
    <w:lvl w:ilvl="7" w:tplc="5EA8DBDE">
      <w:numFmt w:val="bullet"/>
      <w:lvlText w:val="•"/>
      <w:lvlJc w:val="left"/>
      <w:pPr>
        <w:ind w:left="8000" w:hanging="360"/>
      </w:pPr>
      <w:rPr>
        <w:rFonts w:hint="default"/>
        <w:lang w:val="en-US" w:eastAsia="en-US" w:bidi="ar-SA"/>
      </w:rPr>
    </w:lvl>
    <w:lvl w:ilvl="8" w:tplc="720E0410">
      <w:numFmt w:val="bullet"/>
      <w:lvlText w:val="•"/>
      <w:lvlJc w:val="left"/>
      <w:pPr>
        <w:ind w:left="9000" w:hanging="360"/>
      </w:pPr>
      <w:rPr>
        <w:rFonts w:hint="default"/>
        <w:lang w:val="en-US" w:eastAsia="en-US" w:bidi="ar-SA"/>
      </w:rPr>
    </w:lvl>
  </w:abstractNum>
  <w:abstractNum w:abstractNumId="5" w15:restartNumberingAfterBreak="0">
    <w:nsid w:val="6F943E60"/>
    <w:multiLevelType w:val="hybridMultilevel"/>
    <w:tmpl w:val="47CA836A"/>
    <w:lvl w:ilvl="0" w:tplc="E50A3354">
      <w:numFmt w:val="bullet"/>
      <w:lvlText w:val=""/>
      <w:lvlJc w:val="left"/>
      <w:pPr>
        <w:ind w:left="1540" w:hanging="361"/>
      </w:pPr>
      <w:rPr>
        <w:rFonts w:ascii="Symbol" w:eastAsia="Symbol" w:hAnsi="Symbol" w:cs="Symbol" w:hint="default"/>
        <w:b w:val="0"/>
        <w:bCs w:val="0"/>
        <w:i w:val="0"/>
        <w:iCs w:val="0"/>
        <w:spacing w:val="0"/>
        <w:w w:val="100"/>
        <w:sz w:val="24"/>
        <w:szCs w:val="24"/>
        <w:lang w:val="en-US" w:eastAsia="en-US" w:bidi="ar-SA"/>
      </w:rPr>
    </w:lvl>
    <w:lvl w:ilvl="1" w:tplc="7E68FAC2">
      <w:numFmt w:val="bullet"/>
      <w:lvlText w:val="•"/>
      <w:lvlJc w:val="left"/>
      <w:pPr>
        <w:ind w:left="2486" w:hanging="361"/>
      </w:pPr>
      <w:rPr>
        <w:rFonts w:hint="default"/>
        <w:lang w:val="en-US" w:eastAsia="en-US" w:bidi="ar-SA"/>
      </w:rPr>
    </w:lvl>
    <w:lvl w:ilvl="2" w:tplc="8BE69A2A">
      <w:numFmt w:val="bullet"/>
      <w:lvlText w:val="•"/>
      <w:lvlJc w:val="left"/>
      <w:pPr>
        <w:ind w:left="3432" w:hanging="361"/>
      </w:pPr>
      <w:rPr>
        <w:rFonts w:hint="default"/>
        <w:lang w:val="en-US" w:eastAsia="en-US" w:bidi="ar-SA"/>
      </w:rPr>
    </w:lvl>
    <w:lvl w:ilvl="3" w:tplc="B39C1BAC">
      <w:numFmt w:val="bullet"/>
      <w:lvlText w:val="•"/>
      <w:lvlJc w:val="left"/>
      <w:pPr>
        <w:ind w:left="4378" w:hanging="361"/>
      </w:pPr>
      <w:rPr>
        <w:rFonts w:hint="default"/>
        <w:lang w:val="en-US" w:eastAsia="en-US" w:bidi="ar-SA"/>
      </w:rPr>
    </w:lvl>
    <w:lvl w:ilvl="4" w:tplc="F752BE68">
      <w:numFmt w:val="bullet"/>
      <w:lvlText w:val="•"/>
      <w:lvlJc w:val="left"/>
      <w:pPr>
        <w:ind w:left="5324" w:hanging="361"/>
      </w:pPr>
      <w:rPr>
        <w:rFonts w:hint="default"/>
        <w:lang w:val="en-US" w:eastAsia="en-US" w:bidi="ar-SA"/>
      </w:rPr>
    </w:lvl>
    <w:lvl w:ilvl="5" w:tplc="510A5092">
      <w:numFmt w:val="bullet"/>
      <w:lvlText w:val="•"/>
      <w:lvlJc w:val="left"/>
      <w:pPr>
        <w:ind w:left="6270" w:hanging="361"/>
      </w:pPr>
      <w:rPr>
        <w:rFonts w:hint="default"/>
        <w:lang w:val="en-US" w:eastAsia="en-US" w:bidi="ar-SA"/>
      </w:rPr>
    </w:lvl>
    <w:lvl w:ilvl="6" w:tplc="764E013C">
      <w:numFmt w:val="bullet"/>
      <w:lvlText w:val="•"/>
      <w:lvlJc w:val="left"/>
      <w:pPr>
        <w:ind w:left="7216" w:hanging="361"/>
      </w:pPr>
      <w:rPr>
        <w:rFonts w:hint="default"/>
        <w:lang w:val="en-US" w:eastAsia="en-US" w:bidi="ar-SA"/>
      </w:rPr>
    </w:lvl>
    <w:lvl w:ilvl="7" w:tplc="A2E6B88C">
      <w:numFmt w:val="bullet"/>
      <w:lvlText w:val="•"/>
      <w:lvlJc w:val="left"/>
      <w:pPr>
        <w:ind w:left="8162" w:hanging="361"/>
      </w:pPr>
      <w:rPr>
        <w:rFonts w:hint="default"/>
        <w:lang w:val="en-US" w:eastAsia="en-US" w:bidi="ar-SA"/>
      </w:rPr>
    </w:lvl>
    <w:lvl w:ilvl="8" w:tplc="5B089748">
      <w:numFmt w:val="bullet"/>
      <w:lvlText w:val="•"/>
      <w:lvlJc w:val="left"/>
      <w:pPr>
        <w:ind w:left="9108" w:hanging="361"/>
      </w:pPr>
      <w:rPr>
        <w:rFonts w:hint="default"/>
        <w:lang w:val="en-US" w:eastAsia="en-US" w:bidi="ar-SA"/>
      </w:rPr>
    </w:lvl>
  </w:abstractNum>
  <w:num w:numId="1" w16cid:durableId="864292797">
    <w:abstractNumId w:val="0"/>
  </w:num>
  <w:num w:numId="2" w16cid:durableId="927275167">
    <w:abstractNumId w:val="3"/>
  </w:num>
  <w:num w:numId="3" w16cid:durableId="1458068387">
    <w:abstractNumId w:val="5"/>
  </w:num>
  <w:num w:numId="4" w16cid:durableId="1870995146">
    <w:abstractNumId w:val="2"/>
  </w:num>
  <w:num w:numId="5" w16cid:durableId="293601846">
    <w:abstractNumId w:val="1"/>
  </w:num>
  <w:num w:numId="6" w16cid:durableId="1118335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5FBD"/>
    <w:rsid w:val="00245FBD"/>
    <w:rsid w:val="00975668"/>
    <w:rsid w:val="00CA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E485"/>
  <w15:docId w15:val="{ABFD9AA4-2CC3-4D9C-8498-340A3A5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41"/>
      <w:ind w:left="280"/>
      <w:outlineLvl w:val="0"/>
    </w:pPr>
    <w:rPr>
      <w:b/>
      <w:bCs/>
      <w:sz w:val="28"/>
      <w:szCs w:val="28"/>
    </w:rPr>
  </w:style>
  <w:style w:type="paragraph" w:styleId="Heading2">
    <w:name w:val="heading 2"/>
    <w:basedOn w:val="Normal"/>
    <w:uiPriority w:val="9"/>
    <w:unhideWhenUsed/>
    <w:qFormat/>
    <w:pPr>
      <w:spacing w:before="100"/>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sz w:val="24"/>
      <w:szCs w:val="24"/>
    </w:rPr>
  </w:style>
  <w:style w:type="paragraph" w:styleId="Title">
    <w:name w:val="Title"/>
    <w:basedOn w:val="Normal"/>
    <w:uiPriority w:val="10"/>
    <w:qFormat/>
    <w:pPr>
      <w:spacing w:before="80"/>
      <w:ind w:left="280"/>
    </w:pPr>
    <w:rPr>
      <w:b/>
      <w:bCs/>
      <w:sz w:val="32"/>
      <w:szCs w:val="32"/>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5668"/>
    <w:pPr>
      <w:tabs>
        <w:tab w:val="center" w:pos="4680"/>
        <w:tab w:val="right" w:pos="9360"/>
      </w:tabs>
    </w:pPr>
  </w:style>
  <w:style w:type="character" w:customStyle="1" w:styleId="HeaderChar">
    <w:name w:val="Header Char"/>
    <w:basedOn w:val="DefaultParagraphFont"/>
    <w:link w:val="Header"/>
    <w:uiPriority w:val="99"/>
    <w:rsid w:val="00975668"/>
    <w:rPr>
      <w:rFonts w:ascii="Verdana" w:eastAsia="Verdana" w:hAnsi="Verdana" w:cs="Verdana"/>
    </w:rPr>
  </w:style>
  <w:style w:type="paragraph" w:styleId="Footer">
    <w:name w:val="footer"/>
    <w:basedOn w:val="Normal"/>
    <w:link w:val="FooterChar"/>
    <w:uiPriority w:val="99"/>
    <w:unhideWhenUsed/>
    <w:rsid w:val="00975668"/>
    <w:pPr>
      <w:tabs>
        <w:tab w:val="center" w:pos="4680"/>
        <w:tab w:val="right" w:pos="9360"/>
      </w:tabs>
    </w:pPr>
  </w:style>
  <w:style w:type="character" w:customStyle="1" w:styleId="FooterChar">
    <w:name w:val="Footer Char"/>
    <w:basedOn w:val="DefaultParagraphFont"/>
    <w:link w:val="Footer"/>
    <w:uiPriority w:val="99"/>
    <w:rsid w:val="0097566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LCD Evaluator</dc:title>
  <dc:creator>Pearson Inc.</dc:creator>
  <cp:lastModifiedBy>Logan Garrick</cp:lastModifiedBy>
  <cp:revision>3</cp:revision>
  <dcterms:created xsi:type="dcterms:W3CDTF">2024-06-27T17:50:00Z</dcterms:created>
  <dcterms:modified xsi:type="dcterms:W3CDTF">2024-06-27T17:51:00Z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for Microsoft 365</vt:lpwstr>
  </property>
  <property fmtid="{D5CDD505-2E9C-101B-9397-08002B2CF9AE}" pid="4" name="LastSaved">
    <vt:filetime>2024-06-27T00:00:00Z</vt:filetime>
  </property>
  <property fmtid="{D5CDD505-2E9C-101B-9397-08002B2CF9AE}" pid="5" name="Producer">
    <vt:lpwstr>Microsoft® Word for Microsoft 365</vt:lpwstr>
  </property>
</Properties>
</file>